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2FB" w:rsidRDefault="002032FB" w:rsidP="002032FB">
      <w:pPr>
        <w:autoSpaceDE w:val="0"/>
        <w:autoSpaceDN w:val="0"/>
        <w:adjustRightInd w:val="0"/>
        <w:jc w:val="center"/>
        <w:rPr>
          <w:b/>
          <w:sz w:val="24"/>
          <w:szCs w:val="24"/>
        </w:rPr>
      </w:pPr>
      <w:r>
        <w:rPr>
          <w:b/>
          <w:sz w:val="24"/>
          <w:szCs w:val="24"/>
        </w:rPr>
        <w:t>AVISO DE LICITAÇÃO</w:t>
      </w:r>
    </w:p>
    <w:p w:rsidR="002032FB" w:rsidRDefault="002032FB" w:rsidP="002032FB">
      <w:pPr>
        <w:autoSpaceDE w:val="0"/>
        <w:autoSpaceDN w:val="0"/>
        <w:adjustRightInd w:val="0"/>
        <w:jc w:val="center"/>
        <w:rPr>
          <w:b/>
          <w:sz w:val="24"/>
          <w:szCs w:val="24"/>
        </w:rPr>
      </w:pPr>
      <w:r>
        <w:rPr>
          <w:b/>
          <w:sz w:val="24"/>
          <w:szCs w:val="24"/>
        </w:rPr>
        <w:t>PROCESSO ADMINISTRATIVO Nº 048/2022</w:t>
      </w:r>
    </w:p>
    <w:p w:rsidR="002032FB" w:rsidRDefault="002032FB" w:rsidP="002032FB">
      <w:pPr>
        <w:autoSpaceDE w:val="0"/>
        <w:autoSpaceDN w:val="0"/>
        <w:adjustRightInd w:val="0"/>
        <w:jc w:val="center"/>
        <w:rPr>
          <w:b/>
          <w:sz w:val="24"/>
          <w:szCs w:val="24"/>
        </w:rPr>
      </w:pPr>
      <w:r>
        <w:rPr>
          <w:b/>
          <w:sz w:val="24"/>
          <w:szCs w:val="24"/>
        </w:rPr>
        <w:t>PREGÃO PRESENCIAL Nº 013/2022</w:t>
      </w:r>
    </w:p>
    <w:p w:rsidR="002032FB" w:rsidRDefault="002032FB" w:rsidP="002032FB">
      <w:pPr>
        <w:autoSpaceDE w:val="0"/>
        <w:autoSpaceDN w:val="0"/>
        <w:adjustRightInd w:val="0"/>
        <w:jc w:val="center"/>
        <w:rPr>
          <w:b/>
          <w:sz w:val="24"/>
          <w:szCs w:val="24"/>
        </w:rPr>
      </w:pPr>
      <w:r>
        <w:rPr>
          <w:b/>
          <w:sz w:val="24"/>
          <w:szCs w:val="24"/>
        </w:rPr>
        <w:t>TIPO: MENOR PREÇO POR ITEM</w:t>
      </w:r>
    </w:p>
    <w:p w:rsidR="002032FB" w:rsidRDefault="002032FB" w:rsidP="002032FB">
      <w:pPr>
        <w:autoSpaceDE w:val="0"/>
        <w:autoSpaceDN w:val="0"/>
        <w:adjustRightInd w:val="0"/>
        <w:jc w:val="both"/>
        <w:rPr>
          <w:b/>
          <w:bCs/>
          <w:sz w:val="24"/>
          <w:szCs w:val="24"/>
        </w:rPr>
      </w:pPr>
    </w:p>
    <w:p w:rsidR="002032FB" w:rsidRDefault="002032FB" w:rsidP="002032FB">
      <w:pPr>
        <w:autoSpaceDE w:val="0"/>
        <w:autoSpaceDN w:val="0"/>
        <w:adjustRightInd w:val="0"/>
        <w:jc w:val="both"/>
        <w:rPr>
          <w:b/>
          <w:bCs/>
          <w:sz w:val="24"/>
          <w:szCs w:val="24"/>
        </w:rPr>
      </w:pPr>
      <w:r>
        <w:rPr>
          <w:b/>
          <w:bCs/>
          <w:sz w:val="24"/>
          <w:szCs w:val="24"/>
        </w:rPr>
        <w:t xml:space="preserve">OBJETO: </w:t>
      </w:r>
      <w:r>
        <w:rPr>
          <w:bCs/>
          <w:sz w:val="24"/>
          <w:szCs w:val="24"/>
        </w:rPr>
        <w:t>R</w:t>
      </w:r>
      <w:r>
        <w:rPr>
          <w:iCs/>
          <w:sz w:val="24"/>
          <w:szCs w:val="24"/>
          <w:lang w:eastAsia="en-US"/>
        </w:rPr>
        <w:t xml:space="preserve">EGISTRO DE PREÇOS para eventual e futura </w:t>
      </w:r>
      <w:r>
        <w:rPr>
          <w:b/>
          <w:sz w:val="24"/>
          <w:szCs w:val="24"/>
        </w:rPr>
        <w:t>AQUISIÇÃO DE FORMULAS INFANTIS, LEITES, DIETAS ESPECIAIS E SUPLEMENTOS, DESTINADO A SECRETARIA MUNICIPAL DE SAÚDE</w:t>
      </w:r>
      <w:r>
        <w:rPr>
          <w:sz w:val="24"/>
          <w:szCs w:val="24"/>
        </w:rPr>
        <w:t>, pelo período de 12 (doze) meses, em conformidade com as quantidades, unidades e descrições constantes do Anexo I - Termo</w:t>
      </w:r>
      <w:r>
        <w:rPr>
          <w:color w:val="000000"/>
          <w:sz w:val="24"/>
          <w:szCs w:val="24"/>
        </w:rPr>
        <w:t xml:space="preserve"> de Referência e demais disposições fixadas no Edital.</w:t>
      </w:r>
    </w:p>
    <w:p w:rsidR="002032FB" w:rsidRDefault="002032FB" w:rsidP="002032FB">
      <w:pPr>
        <w:autoSpaceDE w:val="0"/>
        <w:autoSpaceDN w:val="0"/>
        <w:adjustRightInd w:val="0"/>
        <w:jc w:val="both"/>
        <w:rPr>
          <w:sz w:val="24"/>
          <w:szCs w:val="24"/>
        </w:rPr>
      </w:pPr>
      <w:r>
        <w:rPr>
          <w:b/>
          <w:sz w:val="24"/>
          <w:szCs w:val="24"/>
        </w:rPr>
        <w:t>LEGISLAÇÃO</w:t>
      </w:r>
      <w:r>
        <w:rPr>
          <w:sz w:val="24"/>
          <w:szCs w:val="24"/>
        </w:rPr>
        <w:t xml:space="preserve">: </w:t>
      </w:r>
      <w:r>
        <w:rPr>
          <w:color w:val="000000"/>
          <w:sz w:val="24"/>
          <w:szCs w:val="24"/>
        </w:rPr>
        <w:t xml:space="preserve">Lei Federal nº 8.666/93, de 21 de junho de 1993, Lei Federal nº 10.520/02, de 17 de julho de 2002, Lei Complementar nº 123, de 14 de dezembro de 2006 e Decreto Municipal nº </w:t>
      </w:r>
      <w:r>
        <w:rPr>
          <w:sz w:val="24"/>
          <w:szCs w:val="24"/>
        </w:rPr>
        <w:t>028/2007 de 25 de setembro de 2007.</w:t>
      </w:r>
    </w:p>
    <w:p w:rsidR="002032FB" w:rsidRDefault="002032FB" w:rsidP="002032FB">
      <w:pPr>
        <w:autoSpaceDE w:val="0"/>
        <w:autoSpaceDN w:val="0"/>
        <w:adjustRightInd w:val="0"/>
        <w:jc w:val="both"/>
        <w:rPr>
          <w:sz w:val="24"/>
          <w:szCs w:val="24"/>
        </w:rPr>
      </w:pPr>
      <w:r>
        <w:rPr>
          <w:b/>
          <w:sz w:val="24"/>
          <w:szCs w:val="24"/>
        </w:rPr>
        <w:t>ENTREGA DA PROPOSTA:</w:t>
      </w:r>
      <w:r>
        <w:rPr>
          <w:sz w:val="24"/>
          <w:szCs w:val="24"/>
        </w:rPr>
        <w:t xml:space="preserve"> Data para entrega </w:t>
      </w:r>
      <w:proofErr w:type="gramStart"/>
      <w:r>
        <w:rPr>
          <w:sz w:val="24"/>
          <w:szCs w:val="24"/>
        </w:rPr>
        <w:t>do(</w:t>
      </w:r>
      <w:proofErr w:type="gramEnd"/>
      <w:r>
        <w:rPr>
          <w:sz w:val="24"/>
          <w:szCs w:val="24"/>
        </w:rPr>
        <w:t xml:space="preserve">s) documento(s) para credenciamento, da declaração de que a proponente cumpre os requisitos de habilitação e dos envelopes proposta e documentos de habilitação: </w:t>
      </w:r>
      <w:r>
        <w:rPr>
          <w:b/>
          <w:sz w:val="24"/>
          <w:szCs w:val="24"/>
        </w:rPr>
        <w:t>19 DE JULHO DE 2022</w:t>
      </w:r>
      <w:r>
        <w:rPr>
          <w:b/>
          <w:bCs/>
          <w:sz w:val="24"/>
          <w:szCs w:val="24"/>
        </w:rPr>
        <w:t>, ÀS 09:00 HORAS</w:t>
      </w:r>
      <w:r>
        <w:rPr>
          <w:sz w:val="24"/>
          <w:szCs w:val="24"/>
        </w:rPr>
        <w:t>.</w:t>
      </w:r>
    </w:p>
    <w:p w:rsidR="002032FB" w:rsidRDefault="002032FB" w:rsidP="002032FB">
      <w:pPr>
        <w:autoSpaceDE w:val="0"/>
        <w:autoSpaceDN w:val="0"/>
        <w:adjustRightInd w:val="0"/>
        <w:jc w:val="both"/>
        <w:rPr>
          <w:sz w:val="24"/>
          <w:szCs w:val="24"/>
        </w:rPr>
      </w:pPr>
      <w:r>
        <w:rPr>
          <w:b/>
          <w:sz w:val="24"/>
          <w:szCs w:val="24"/>
        </w:rPr>
        <w:t>LOCAL DA REALIZAÇÃO DA SESSÃO PÚBLICA DO PREGÃO</w:t>
      </w:r>
      <w:r>
        <w:rPr>
          <w:sz w:val="24"/>
          <w:szCs w:val="24"/>
        </w:rPr>
        <w:t xml:space="preserve">: Prefeitura Municipal de Catiguá, situada na Avenida José </w:t>
      </w:r>
      <w:proofErr w:type="spellStart"/>
      <w:r>
        <w:rPr>
          <w:sz w:val="24"/>
          <w:szCs w:val="24"/>
        </w:rPr>
        <w:t>Zancaner</w:t>
      </w:r>
      <w:proofErr w:type="spellEnd"/>
      <w:r>
        <w:rPr>
          <w:sz w:val="24"/>
          <w:szCs w:val="24"/>
        </w:rPr>
        <w:t>, nº 312, Centro, na cidade de Catiguá, Estado de São Paulo.</w:t>
      </w:r>
    </w:p>
    <w:p w:rsidR="002032FB" w:rsidRDefault="002032FB" w:rsidP="002032FB">
      <w:pPr>
        <w:autoSpaceDE w:val="0"/>
        <w:autoSpaceDN w:val="0"/>
        <w:adjustRightInd w:val="0"/>
        <w:jc w:val="both"/>
        <w:rPr>
          <w:sz w:val="24"/>
          <w:szCs w:val="24"/>
        </w:rPr>
      </w:pPr>
      <w:r>
        <w:rPr>
          <w:b/>
          <w:sz w:val="24"/>
          <w:szCs w:val="24"/>
        </w:rPr>
        <w:t>EDITAL NA ÍNTEGRA:</w:t>
      </w:r>
      <w:r>
        <w:rPr>
          <w:sz w:val="24"/>
          <w:szCs w:val="24"/>
        </w:rPr>
        <w:t xml:space="preserve"> à disposição dos interessados no site oficial do Município (</w:t>
      </w:r>
      <w:hyperlink r:id="rId7" w:history="1">
        <w:r>
          <w:rPr>
            <w:rStyle w:val="Hyperlink"/>
            <w:sz w:val="24"/>
            <w:szCs w:val="24"/>
          </w:rPr>
          <w:t>www.catigua.sp.gov.br</w:t>
        </w:r>
      </w:hyperlink>
      <w:r>
        <w:rPr>
          <w:sz w:val="24"/>
          <w:szCs w:val="24"/>
        </w:rPr>
        <w:t>), no Setor de Licitações e Contratos da Prefeitura Municipal de Catiguá - SP, telefone: (17) 3564-9500, onde poderá ser retirado, mediante identificação, endereço, número de telefone, e-mail e CNPJ ou CPF.</w:t>
      </w:r>
    </w:p>
    <w:p w:rsidR="002032FB" w:rsidRDefault="00C26D33" w:rsidP="002032FB">
      <w:pPr>
        <w:autoSpaceDE w:val="0"/>
        <w:autoSpaceDN w:val="0"/>
        <w:adjustRightInd w:val="0"/>
        <w:jc w:val="center"/>
        <w:rPr>
          <w:sz w:val="24"/>
          <w:szCs w:val="24"/>
        </w:rPr>
      </w:pPr>
      <w:r>
        <w:rPr>
          <w:sz w:val="24"/>
          <w:szCs w:val="24"/>
        </w:rPr>
        <w:t>P</w:t>
      </w:r>
      <w:r w:rsidR="002032FB">
        <w:rPr>
          <w:sz w:val="24"/>
          <w:szCs w:val="24"/>
        </w:rPr>
        <w:t xml:space="preserve">refeitura Municipal de Catiguá - SP, 05 de </w:t>
      </w:r>
      <w:proofErr w:type="gramStart"/>
      <w:r w:rsidR="002032FB">
        <w:rPr>
          <w:sz w:val="24"/>
          <w:szCs w:val="24"/>
        </w:rPr>
        <w:t>Julho  de</w:t>
      </w:r>
      <w:proofErr w:type="gramEnd"/>
      <w:r w:rsidR="002032FB">
        <w:rPr>
          <w:sz w:val="24"/>
          <w:szCs w:val="24"/>
        </w:rPr>
        <w:t xml:space="preserve"> 2022.</w:t>
      </w:r>
    </w:p>
    <w:p w:rsidR="002032FB" w:rsidRDefault="002032FB" w:rsidP="002032FB">
      <w:pPr>
        <w:autoSpaceDE w:val="0"/>
        <w:autoSpaceDN w:val="0"/>
        <w:adjustRightInd w:val="0"/>
        <w:jc w:val="center"/>
        <w:rPr>
          <w:sz w:val="24"/>
          <w:szCs w:val="24"/>
        </w:rPr>
      </w:pPr>
    </w:p>
    <w:p w:rsidR="002032FB" w:rsidRDefault="002032FB" w:rsidP="002032FB">
      <w:pPr>
        <w:autoSpaceDE w:val="0"/>
        <w:autoSpaceDN w:val="0"/>
        <w:adjustRightInd w:val="0"/>
        <w:jc w:val="center"/>
        <w:rPr>
          <w:b/>
          <w:sz w:val="24"/>
          <w:szCs w:val="24"/>
        </w:rPr>
      </w:pPr>
      <w:r>
        <w:rPr>
          <w:b/>
          <w:sz w:val="24"/>
          <w:szCs w:val="24"/>
        </w:rPr>
        <w:t>CLAUDEMIR JOSÉ GRAVA</w:t>
      </w:r>
    </w:p>
    <w:p w:rsidR="002032FB" w:rsidRDefault="002032FB" w:rsidP="002032FB">
      <w:pPr>
        <w:autoSpaceDE w:val="0"/>
        <w:autoSpaceDN w:val="0"/>
        <w:adjustRightInd w:val="0"/>
        <w:jc w:val="center"/>
        <w:rPr>
          <w:b/>
          <w:sz w:val="24"/>
          <w:szCs w:val="24"/>
        </w:rPr>
      </w:pPr>
      <w:r>
        <w:rPr>
          <w:b/>
          <w:sz w:val="24"/>
          <w:szCs w:val="24"/>
        </w:rPr>
        <w:t>Prefeito Municipal</w:t>
      </w: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rFonts w:eastAsia="Meiryo UI"/>
          <w:b/>
          <w:sz w:val="24"/>
          <w:szCs w:val="24"/>
          <w:highlight w:val="yellow"/>
          <w:u w:val="single"/>
        </w:rPr>
      </w:pPr>
    </w:p>
    <w:p w:rsidR="002032FB" w:rsidRDefault="002032FB" w:rsidP="002032FB">
      <w:pPr>
        <w:autoSpaceDE w:val="0"/>
        <w:autoSpaceDN w:val="0"/>
        <w:adjustRightInd w:val="0"/>
        <w:jc w:val="center"/>
        <w:rPr>
          <w:rFonts w:eastAsia="Meiryo UI"/>
          <w:b/>
          <w:sz w:val="24"/>
          <w:szCs w:val="24"/>
          <w:highlight w:val="yellow"/>
          <w:u w:val="single"/>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b/>
          <w:sz w:val="25"/>
          <w:szCs w:val="25"/>
        </w:rPr>
      </w:pPr>
      <w:r>
        <w:rPr>
          <w:b/>
          <w:sz w:val="25"/>
          <w:szCs w:val="25"/>
        </w:rPr>
        <w:t xml:space="preserve"> EDITAL E SEUS ANEXOS</w:t>
      </w:r>
    </w:p>
    <w:p w:rsidR="002032FB" w:rsidRDefault="002032FB" w:rsidP="002032FB">
      <w:pPr>
        <w:autoSpaceDE w:val="0"/>
        <w:autoSpaceDN w:val="0"/>
        <w:adjustRightInd w:val="0"/>
        <w:jc w:val="center"/>
        <w:rPr>
          <w:rFonts w:eastAsia="Meiryo UI"/>
          <w:b/>
          <w:sz w:val="25"/>
          <w:szCs w:val="25"/>
          <w:u w:val="single"/>
        </w:rPr>
      </w:pPr>
    </w:p>
    <w:p w:rsidR="002032FB" w:rsidRDefault="002032FB" w:rsidP="002032FB">
      <w:pPr>
        <w:autoSpaceDE w:val="0"/>
        <w:autoSpaceDN w:val="0"/>
        <w:adjustRightInd w:val="0"/>
        <w:jc w:val="center"/>
        <w:rPr>
          <w:rFonts w:eastAsia="Meiryo UI"/>
          <w:b/>
          <w:sz w:val="25"/>
          <w:szCs w:val="25"/>
          <w:u w:val="single"/>
        </w:rPr>
      </w:pPr>
    </w:p>
    <w:p w:rsidR="002032FB" w:rsidRDefault="002032FB" w:rsidP="002032FB">
      <w:pPr>
        <w:adjustRightInd w:val="0"/>
        <w:jc w:val="center"/>
        <w:rPr>
          <w:b/>
          <w:caps/>
          <w:color w:val="000000"/>
          <w:sz w:val="25"/>
          <w:szCs w:val="25"/>
        </w:rPr>
      </w:pPr>
      <w:r>
        <w:rPr>
          <w:b/>
          <w:caps/>
          <w:color w:val="000000"/>
          <w:sz w:val="25"/>
          <w:szCs w:val="25"/>
        </w:rPr>
        <w:t>PROCESSO ADMINISTRATIVO Nº 048/2022</w:t>
      </w:r>
    </w:p>
    <w:p w:rsidR="002032FB" w:rsidRDefault="002032FB" w:rsidP="002032FB">
      <w:pPr>
        <w:adjustRightInd w:val="0"/>
        <w:jc w:val="center"/>
        <w:rPr>
          <w:b/>
          <w:caps/>
          <w:color w:val="000000"/>
          <w:sz w:val="25"/>
          <w:szCs w:val="25"/>
        </w:rPr>
      </w:pPr>
      <w:r>
        <w:rPr>
          <w:b/>
          <w:caps/>
          <w:color w:val="000000"/>
          <w:sz w:val="25"/>
          <w:szCs w:val="25"/>
        </w:rPr>
        <w:t>PREGÃO PRESENCIAL Nº 013/2022</w:t>
      </w:r>
    </w:p>
    <w:p w:rsidR="002032FB" w:rsidRDefault="002032FB" w:rsidP="002032FB">
      <w:pPr>
        <w:adjustRightInd w:val="0"/>
        <w:jc w:val="center"/>
        <w:rPr>
          <w:b/>
          <w:caps/>
          <w:color w:val="000000"/>
          <w:sz w:val="25"/>
          <w:szCs w:val="25"/>
        </w:rPr>
      </w:pPr>
      <w:r>
        <w:rPr>
          <w:b/>
          <w:caps/>
          <w:color w:val="000000"/>
          <w:sz w:val="25"/>
          <w:szCs w:val="25"/>
        </w:rPr>
        <w:t>EDITAL Nº 001/2022</w:t>
      </w:r>
    </w:p>
    <w:p w:rsidR="002032FB" w:rsidRDefault="002032FB" w:rsidP="002032FB">
      <w:pPr>
        <w:adjustRightInd w:val="0"/>
        <w:jc w:val="center"/>
        <w:rPr>
          <w:caps/>
          <w:color w:val="000000"/>
          <w:sz w:val="25"/>
          <w:szCs w:val="25"/>
        </w:rPr>
      </w:pPr>
      <w:r>
        <w:rPr>
          <w:b/>
          <w:bCs/>
          <w:caps/>
          <w:color w:val="000000"/>
          <w:sz w:val="25"/>
          <w:szCs w:val="25"/>
        </w:rPr>
        <w:t>TIPO: Menor preço por item</w:t>
      </w: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 PREÂMBULO</w:t>
      </w:r>
    </w:p>
    <w:p w:rsidR="002032FB" w:rsidRDefault="002032FB" w:rsidP="002032FB">
      <w:pPr>
        <w:jc w:val="both"/>
        <w:rPr>
          <w:rFonts w:eastAsia="Calibri"/>
          <w:b/>
          <w:bCs/>
          <w:sz w:val="25"/>
          <w:szCs w:val="25"/>
          <w:lang w:eastAsia="en-US"/>
        </w:rPr>
      </w:pPr>
    </w:p>
    <w:p w:rsidR="002032FB" w:rsidRDefault="002032FB" w:rsidP="002032FB">
      <w:pPr>
        <w:jc w:val="both"/>
        <w:rPr>
          <w:rFonts w:eastAsia="Calibri"/>
          <w:sz w:val="25"/>
          <w:szCs w:val="25"/>
          <w:lang w:eastAsia="en-US"/>
        </w:rPr>
      </w:pPr>
      <w:r>
        <w:rPr>
          <w:rFonts w:eastAsia="Calibri"/>
          <w:b/>
          <w:bCs/>
          <w:sz w:val="25"/>
          <w:szCs w:val="25"/>
          <w:lang w:eastAsia="en-US"/>
        </w:rPr>
        <w:t>1.1.</w:t>
      </w:r>
      <w:r>
        <w:rPr>
          <w:rFonts w:eastAsia="Calibri"/>
          <w:sz w:val="25"/>
          <w:szCs w:val="25"/>
          <w:lang w:eastAsia="en-US"/>
        </w:rPr>
        <w:t xml:space="preserve"> O MUNICÍPIO DE CATIGUÁ - SP, torna público que fará realizar licitação na modalidade PREGÃO PRESENCIAL para o REGISTRO DE PREÇOS, conforme descrito neste Edital e seus Anexos.</w:t>
      </w:r>
    </w:p>
    <w:p w:rsidR="002032FB" w:rsidRDefault="002032FB" w:rsidP="002032FB">
      <w:pPr>
        <w:jc w:val="both"/>
        <w:rPr>
          <w:rFonts w:eastAsia="Calibri"/>
          <w:sz w:val="25"/>
          <w:szCs w:val="25"/>
          <w:lang w:eastAsia="en-US"/>
        </w:rPr>
      </w:pPr>
      <w:r>
        <w:rPr>
          <w:rFonts w:eastAsia="Calibri"/>
          <w:b/>
          <w:sz w:val="25"/>
          <w:szCs w:val="25"/>
          <w:lang w:eastAsia="en-US"/>
        </w:rPr>
        <w:t>1.2.</w:t>
      </w:r>
      <w:r>
        <w:rPr>
          <w:rFonts w:eastAsia="Calibri"/>
          <w:sz w:val="25"/>
          <w:szCs w:val="25"/>
          <w:lang w:eastAsia="en-US"/>
        </w:rPr>
        <w:t xml:space="preserve"> Este certame será regido pela Lei Federal nº 10.520, de 17 de julho de 2002, aplicando-se, subsidiariamente, no que couberem, as disposições da Lei Federal nº 8.666, de 21 de junho de 1993, da Lei Estadual nº 6.544, de 22 de novembro de 1989, e suas alterações e da Lei Complementar nº 123, de 14 de dezembro de 2006 e </w:t>
      </w:r>
      <w:r>
        <w:rPr>
          <w:rFonts w:eastAsia="Calibri"/>
          <w:color w:val="000000"/>
          <w:sz w:val="25"/>
          <w:szCs w:val="25"/>
          <w:lang w:eastAsia="en-US"/>
        </w:rPr>
        <w:t xml:space="preserve">Decreto Municipal nº </w:t>
      </w:r>
      <w:r>
        <w:rPr>
          <w:rFonts w:eastAsia="Calibri"/>
          <w:sz w:val="25"/>
          <w:szCs w:val="25"/>
          <w:lang w:eastAsia="en-US"/>
        </w:rPr>
        <w:t>028/2007, de 25 de setembro de 2007.</w:t>
      </w:r>
    </w:p>
    <w:p w:rsidR="002032FB" w:rsidRDefault="002032FB" w:rsidP="002032FB">
      <w:pPr>
        <w:jc w:val="both"/>
        <w:rPr>
          <w:rFonts w:eastAsia="Calibri"/>
          <w:sz w:val="25"/>
          <w:szCs w:val="25"/>
          <w:lang w:eastAsia="en-US"/>
        </w:rPr>
      </w:pPr>
      <w:r>
        <w:rPr>
          <w:rFonts w:eastAsia="Calibri"/>
          <w:b/>
          <w:sz w:val="25"/>
          <w:szCs w:val="25"/>
          <w:lang w:eastAsia="en-US"/>
        </w:rPr>
        <w:t>1.3.</w:t>
      </w:r>
      <w:r>
        <w:rPr>
          <w:rFonts w:eastAsia="Calibri"/>
          <w:sz w:val="25"/>
          <w:szCs w:val="25"/>
          <w:lang w:eastAsia="en-US"/>
        </w:rPr>
        <w:t xml:space="preserve"> As propostas deverão obedecer às especificações e exigências constantes deste instrumento convocatório.</w:t>
      </w:r>
    </w:p>
    <w:p w:rsidR="002032FB" w:rsidRDefault="002032FB" w:rsidP="002032FB">
      <w:pPr>
        <w:jc w:val="both"/>
        <w:rPr>
          <w:rFonts w:eastAsia="Calibri"/>
          <w:sz w:val="25"/>
          <w:szCs w:val="25"/>
          <w:lang w:eastAsia="en-US"/>
        </w:rPr>
      </w:pPr>
      <w:r>
        <w:rPr>
          <w:rFonts w:eastAsia="Calibri"/>
          <w:b/>
          <w:sz w:val="25"/>
          <w:szCs w:val="25"/>
          <w:lang w:eastAsia="en-US"/>
        </w:rPr>
        <w:t>1.4.</w:t>
      </w:r>
      <w:r>
        <w:rPr>
          <w:rFonts w:eastAsia="Calibri"/>
          <w:sz w:val="25"/>
          <w:szCs w:val="25"/>
          <w:lang w:eastAsia="en-US"/>
        </w:rPr>
        <w:t xml:space="preserve"> Integram este edital os Anexos de I a XI. Muito embora os documentos estejam agrupados em ANEXOS separados, todos eles se completam, sendo que a licitante deve, para a apresentação da PROPOSTA e DOCUMENTOS DE HABILITAÇÃO, bem como dos demais documentos, ao se valer do EDITAL, inteirar-se de sua composição, tomando conhecimento, assim, das condições administrativas e técnicas que nortearão o desenvolvimento do PREGÃO e a formalização CONTRATUAL, que poderá ser substituído por Nota de Empenho nos termos que se dispõe o art. 62 da Lei Federal nº 8.666/93, </w:t>
      </w:r>
      <w:r>
        <w:rPr>
          <w:rFonts w:eastAsia="Calibri"/>
          <w:sz w:val="25"/>
          <w:szCs w:val="25"/>
          <w:lang w:eastAsia="en-US"/>
        </w:rPr>
        <w:lastRenderedPageBreak/>
        <w:t>sorte que todos os aspectos mencionados em cada documento deverão ser observados, ainda que não repetidos em outros.</w:t>
      </w:r>
    </w:p>
    <w:p w:rsidR="002032FB" w:rsidRDefault="002032FB" w:rsidP="002032FB">
      <w:pPr>
        <w:jc w:val="both"/>
        <w:rPr>
          <w:rFonts w:eastAsia="Calibri"/>
          <w:sz w:val="25"/>
          <w:szCs w:val="25"/>
          <w:lang w:eastAsia="en-US"/>
        </w:rPr>
      </w:pPr>
      <w:r>
        <w:rPr>
          <w:rFonts w:eastAsia="Calibri"/>
          <w:b/>
          <w:sz w:val="25"/>
          <w:szCs w:val="25"/>
          <w:lang w:eastAsia="en-US"/>
        </w:rPr>
        <w:t>1.5.</w:t>
      </w:r>
      <w:r>
        <w:rPr>
          <w:rFonts w:eastAsia="Calibri"/>
          <w:sz w:val="25"/>
          <w:szCs w:val="25"/>
          <w:lang w:eastAsia="en-US"/>
        </w:rPr>
        <w:t xml:space="preserve"> O PREGÃO será conduzido pelo PREGOEIRO, Sr. João Otávio Borges de Azevedo, auxiliado pela EQUIPE DE APOIO, conforme designação contida nos autos do processo.</w:t>
      </w:r>
    </w:p>
    <w:p w:rsidR="002032FB" w:rsidRDefault="002032FB" w:rsidP="002032FB">
      <w:pPr>
        <w:autoSpaceDE w:val="0"/>
        <w:autoSpaceDN w:val="0"/>
        <w:adjustRightInd w:val="0"/>
        <w:jc w:val="both"/>
        <w:rPr>
          <w:bCs/>
          <w:sz w:val="25"/>
          <w:szCs w:val="25"/>
        </w:rPr>
      </w:pPr>
      <w:r>
        <w:rPr>
          <w:rFonts w:eastAsia="Calibri"/>
          <w:b/>
          <w:sz w:val="25"/>
          <w:szCs w:val="25"/>
          <w:lang w:eastAsia="en-US"/>
        </w:rPr>
        <w:t>1.6.</w:t>
      </w:r>
      <w:r>
        <w:rPr>
          <w:rFonts w:eastAsia="Calibri"/>
          <w:sz w:val="25"/>
          <w:szCs w:val="25"/>
          <w:lang w:eastAsia="en-US"/>
        </w:rPr>
        <w:t xml:space="preserve"> </w:t>
      </w:r>
      <w:r>
        <w:rPr>
          <w:bCs/>
          <w:sz w:val="25"/>
          <w:szCs w:val="25"/>
        </w:rPr>
        <w:t>Origem dos Recursos (Comunicado SDG nº 028/2022 – TCE/SP): MUNICIPAL/TESOURO e ESTADUAL.</w:t>
      </w:r>
    </w:p>
    <w:p w:rsidR="002032FB" w:rsidRDefault="002032FB" w:rsidP="002032FB">
      <w:pPr>
        <w:autoSpaceDE w:val="0"/>
        <w:autoSpaceDN w:val="0"/>
        <w:adjustRightInd w:val="0"/>
        <w:jc w:val="both"/>
        <w:rPr>
          <w:bCs/>
          <w:sz w:val="25"/>
          <w:szCs w:val="25"/>
        </w:rPr>
      </w:pPr>
    </w:p>
    <w:p w:rsidR="002032FB" w:rsidRDefault="002032FB" w:rsidP="002032FB">
      <w:pPr>
        <w:autoSpaceDE w:val="0"/>
        <w:autoSpaceDN w:val="0"/>
        <w:adjustRightInd w:val="0"/>
        <w:jc w:val="both"/>
        <w:rPr>
          <w:b/>
          <w:bCs/>
          <w:sz w:val="25"/>
          <w:szCs w:val="25"/>
        </w:rPr>
      </w:pPr>
      <w:r>
        <w:rPr>
          <w:b/>
          <w:bCs/>
          <w:sz w:val="25"/>
          <w:szCs w:val="25"/>
        </w:rPr>
        <w:t xml:space="preserve"> </w:t>
      </w: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2. DA DATA, HORÁRIO E LOCAL DA REALIZAÇÃO DA SESSÃO</w:t>
      </w:r>
    </w:p>
    <w:p w:rsidR="002032FB" w:rsidRDefault="002032FB" w:rsidP="002032FB">
      <w:pPr>
        <w:autoSpaceDE w:val="0"/>
        <w:autoSpaceDN w:val="0"/>
        <w:adjustRightInd w:val="0"/>
        <w:jc w:val="both"/>
        <w:rPr>
          <w:b/>
          <w:bCs/>
          <w:sz w:val="25"/>
          <w:szCs w:val="25"/>
        </w:rPr>
      </w:pPr>
    </w:p>
    <w:p w:rsidR="002032FB" w:rsidRDefault="002032FB" w:rsidP="002032FB">
      <w:pPr>
        <w:autoSpaceDE w:val="0"/>
        <w:autoSpaceDN w:val="0"/>
        <w:adjustRightInd w:val="0"/>
        <w:jc w:val="both"/>
        <w:rPr>
          <w:sz w:val="25"/>
          <w:szCs w:val="25"/>
        </w:rPr>
      </w:pPr>
      <w:r>
        <w:rPr>
          <w:b/>
          <w:bCs/>
          <w:sz w:val="25"/>
          <w:szCs w:val="25"/>
        </w:rPr>
        <w:t xml:space="preserve">2.1. O PREGÃO será realizado dia </w:t>
      </w:r>
      <w:r>
        <w:rPr>
          <w:b/>
          <w:bCs/>
          <w:sz w:val="25"/>
          <w:szCs w:val="25"/>
          <w:u w:val="single"/>
        </w:rPr>
        <w:t>19 de JULHO de 2022, com início às 09:00 horas</w:t>
      </w:r>
      <w:r>
        <w:rPr>
          <w:sz w:val="25"/>
          <w:szCs w:val="25"/>
        </w:rPr>
        <w:t xml:space="preserve">, no Setor de Licitações da </w:t>
      </w:r>
      <w:r>
        <w:rPr>
          <w:color w:val="000000"/>
          <w:sz w:val="25"/>
          <w:szCs w:val="25"/>
        </w:rPr>
        <w:t xml:space="preserve">Prefeitura Municipal de Catiguá, situada na Avenida José </w:t>
      </w:r>
      <w:proofErr w:type="spellStart"/>
      <w:r>
        <w:rPr>
          <w:color w:val="000000"/>
          <w:sz w:val="25"/>
          <w:szCs w:val="25"/>
        </w:rPr>
        <w:t>Zancaner</w:t>
      </w:r>
      <w:proofErr w:type="spellEnd"/>
      <w:r>
        <w:rPr>
          <w:color w:val="000000"/>
          <w:sz w:val="25"/>
          <w:szCs w:val="25"/>
        </w:rPr>
        <w:t>, nº 312, Centro, na cidade de Catiguá, Estado de São Paulo</w:t>
      </w:r>
      <w:r>
        <w:rPr>
          <w:sz w:val="25"/>
          <w:szCs w:val="25"/>
        </w:rPr>
        <w:t xml:space="preserve">, quando deverão ser apresentados, no início, O(S) DOCUMENTO(S) PARA CREDENCIAMENTO, A DECLARAÇÃO DE QUE A LICITANTE CUMPRE OS REQUISITOS DE HABILITAÇÃO, A </w:t>
      </w:r>
      <w:r>
        <w:rPr>
          <w:bCs/>
          <w:sz w:val="25"/>
          <w:szCs w:val="25"/>
        </w:rPr>
        <w:t>DECLARAÇÃO DE MICROEMPRESA E EMPRESA DE PEQUENO PORTE</w:t>
      </w:r>
      <w:r>
        <w:rPr>
          <w:sz w:val="25"/>
          <w:szCs w:val="25"/>
        </w:rPr>
        <w:t xml:space="preserve"> se for o caso, E OS ENVELOPES PROPOSTA e DOCUMENTOS DE HABILITAÇÃO.</w:t>
      </w:r>
    </w:p>
    <w:p w:rsidR="002032FB" w:rsidRDefault="002032FB" w:rsidP="002032FB">
      <w:pPr>
        <w:autoSpaceDE w:val="0"/>
        <w:autoSpaceDN w:val="0"/>
        <w:adjustRightInd w:val="0"/>
        <w:jc w:val="both"/>
        <w:rPr>
          <w:b/>
          <w:bCs/>
          <w:sz w:val="25"/>
          <w:szCs w:val="25"/>
        </w:rPr>
      </w:pP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3. OBJETO</w:t>
      </w:r>
    </w:p>
    <w:p w:rsidR="002032FB" w:rsidRDefault="002032FB" w:rsidP="002032FB">
      <w:pPr>
        <w:autoSpaceDE w:val="0"/>
        <w:autoSpaceDN w:val="0"/>
        <w:adjustRightInd w:val="0"/>
        <w:jc w:val="both"/>
        <w:rPr>
          <w:b/>
          <w:bCs/>
          <w:sz w:val="25"/>
          <w:szCs w:val="25"/>
        </w:rPr>
      </w:pPr>
    </w:p>
    <w:p w:rsidR="002032FB" w:rsidRDefault="002032FB" w:rsidP="002032FB">
      <w:pPr>
        <w:autoSpaceDE w:val="0"/>
        <w:autoSpaceDN w:val="0"/>
        <w:adjustRightInd w:val="0"/>
        <w:jc w:val="both"/>
        <w:rPr>
          <w:color w:val="000000"/>
          <w:sz w:val="25"/>
          <w:szCs w:val="25"/>
        </w:rPr>
      </w:pPr>
      <w:r>
        <w:rPr>
          <w:b/>
          <w:bCs/>
          <w:sz w:val="25"/>
          <w:szCs w:val="25"/>
        </w:rPr>
        <w:t xml:space="preserve">3.1. </w:t>
      </w:r>
      <w:r>
        <w:rPr>
          <w:color w:val="000000"/>
          <w:sz w:val="25"/>
          <w:szCs w:val="25"/>
        </w:rPr>
        <w:t xml:space="preserve">A presente licitação tem por objeto o </w:t>
      </w:r>
      <w:r>
        <w:rPr>
          <w:b/>
          <w:bCs/>
          <w:iCs/>
          <w:sz w:val="25"/>
          <w:szCs w:val="25"/>
          <w:lang w:eastAsia="en-US"/>
        </w:rPr>
        <w:t>REGISTRO DE PREÇOS</w:t>
      </w:r>
      <w:r>
        <w:rPr>
          <w:iCs/>
          <w:sz w:val="25"/>
          <w:szCs w:val="25"/>
          <w:lang w:eastAsia="en-US"/>
        </w:rPr>
        <w:t xml:space="preserve"> para eventual e futura </w:t>
      </w:r>
      <w:r>
        <w:rPr>
          <w:b/>
          <w:sz w:val="25"/>
          <w:szCs w:val="25"/>
        </w:rPr>
        <w:t>AQUISIÇÃO DE FORMULAS INFANTIS, LEITES, DIETAS ESPECIAIS E SUPLEMENTOS, DESTINADO A SECRETARIA MUNICIPAL DE SAÚDE</w:t>
      </w:r>
      <w:r>
        <w:rPr>
          <w:sz w:val="25"/>
          <w:szCs w:val="25"/>
        </w:rPr>
        <w:t>, pelo período de 12 (doze) meses, em conformidade com as quantidades, unidades e descrições constantes do Anexo I - Termo</w:t>
      </w:r>
      <w:r>
        <w:rPr>
          <w:color w:val="000000"/>
          <w:sz w:val="25"/>
          <w:szCs w:val="25"/>
        </w:rPr>
        <w:t xml:space="preserve"> de Referência e demais disposições fixadas neste Edital.</w:t>
      </w:r>
    </w:p>
    <w:p w:rsidR="002032FB" w:rsidRDefault="002032FB" w:rsidP="002032FB">
      <w:pPr>
        <w:autoSpaceDE w:val="0"/>
        <w:autoSpaceDN w:val="0"/>
        <w:adjustRightInd w:val="0"/>
        <w:jc w:val="both"/>
        <w:rPr>
          <w:color w:val="000000"/>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lastRenderedPageBreak/>
        <w:t>4. TIPO DO PREGÃO</w:t>
      </w:r>
    </w:p>
    <w:p w:rsidR="002032FB" w:rsidRDefault="002032FB" w:rsidP="002032FB">
      <w:pPr>
        <w:rPr>
          <w:b/>
          <w:sz w:val="25"/>
          <w:szCs w:val="25"/>
          <w:lang w:val="x-none" w:eastAsia="x-none"/>
        </w:rPr>
      </w:pPr>
    </w:p>
    <w:p w:rsidR="002032FB" w:rsidRDefault="002032FB" w:rsidP="002032FB">
      <w:pPr>
        <w:rPr>
          <w:bCs/>
          <w:sz w:val="25"/>
          <w:szCs w:val="25"/>
          <w:lang w:val="x-none" w:eastAsia="x-none"/>
        </w:rPr>
      </w:pPr>
      <w:r>
        <w:rPr>
          <w:b/>
          <w:sz w:val="25"/>
          <w:szCs w:val="25"/>
          <w:lang w:val="x-none" w:eastAsia="x-none"/>
        </w:rPr>
        <w:t>REGIME DE EXECUÇÃO:</w:t>
      </w:r>
      <w:r>
        <w:rPr>
          <w:bCs/>
          <w:sz w:val="25"/>
          <w:szCs w:val="25"/>
          <w:lang w:val="x-none" w:eastAsia="x-none"/>
        </w:rPr>
        <w:t xml:space="preserve"> INDIRETA</w:t>
      </w:r>
    </w:p>
    <w:p w:rsidR="002032FB" w:rsidRDefault="002032FB" w:rsidP="002032FB">
      <w:pPr>
        <w:rPr>
          <w:bCs/>
          <w:sz w:val="25"/>
          <w:szCs w:val="25"/>
        </w:rPr>
      </w:pPr>
      <w:r>
        <w:rPr>
          <w:b/>
          <w:sz w:val="25"/>
          <w:szCs w:val="25"/>
        </w:rPr>
        <w:t>TIPO:</w:t>
      </w:r>
      <w:r>
        <w:rPr>
          <w:bCs/>
          <w:sz w:val="25"/>
          <w:szCs w:val="25"/>
        </w:rPr>
        <w:t xml:space="preserve"> MENOR PREÇO</w:t>
      </w:r>
    </w:p>
    <w:p w:rsidR="002032FB" w:rsidRDefault="002032FB" w:rsidP="002032FB">
      <w:pPr>
        <w:rPr>
          <w:bCs/>
          <w:sz w:val="25"/>
          <w:szCs w:val="25"/>
        </w:rPr>
      </w:pPr>
      <w:r>
        <w:rPr>
          <w:b/>
          <w:sz w:val="25"/>
          <w:szCs w:val="25"/>
        </w:rPr>
        <w:t>CRITÉRIO DE JULGAMENTO:</w:t>
      </w:r>
      <w:r>
        <w:rPr>
          <w:bCs/>
          <w:sz w:val="25"/>
          <w:szCs w:val="25"/>
        </w:rPr>
        <w:t xml:space="preserve"> MENOR PREÇO POR ITEM</w:t>
      </w:r>
    </w:p>
    <w:p w:rsidR="002032FB" w:rsidRDefault="002032FB" w:rsidP="002032FB">
      <w:pPr>
        <w:rPr>
          <w:bCs/>
          <w:sz w:val="25"/>
          <w:szCs w:val="25"/>
        </w:rPr>
      </w:pP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5. DA DOTAÇÃO ORÇAMENTÁRIA</w:t>
      </w:r>
    </w:p>
    <w:p w:rsidR="002032FB" w:rsidRDefault="002032FB" w:rsidP="002032FB">
      <w:pPr>
        <w:jc w:val="both"/>
        <w:rPr>
          <w:b/>
          <w:sz w:val="25"/>
          <w:szCs w:val="25"/>
        </w:rPr>
      </w:pPr>
    </w:p>
    <w:p w:rsidR="002032FB" w:rsidRDefault="002032FB" w:rsidP="002032FB">
      <w:pPr>
        <w:jc w:val="both"/>
        <w:rPr>
          <w:sz w:val="25"/>
          <w:szCs w:val="25"/>
        </w:rPr>
      </w:pPr>
      <w:r>
        <w:rPr>
          <w:b/>
          <w:sz w:val="25"/>
          <w:szCs w:val="25"/>
        </w:rPr>
        <w:t xml:space="preserve">5.1. </w:t>
      </w:r>
      <w:r>
        <w:rPr>
          <w:sz w:val="25"/>
          <w:szCs w:val="25"/>
        </w:rPr>
        <w:t xml:space="preserve">A despesa total estimada em </w:t>
      </w:r>
      <w:r>
        <w:rPr>
          <w:b/>
          <w:sz w:val="25"/>
          <w:szCs w:val="25"/>
        </w:rPr>
        <w:t xml:space="preserve">R$ </w:t>
      </w:r>
      <w:r w:rsidR="00BC229D" w:rsidRPr="00BC229D">
        <w:rPr>
          <w:b/>
          <w:sz w:val="25"/>
          <w:szCs w:val="25"/>
        </w:rPr>
        <w:t>504.028,50</w:t>
      </w:r>
      <w:r w:rsidR="00BC229D">
        <w:rPr>
          <w:b/>
          <w:sz w:val="25"/>
          <w:szCs w:val="25"/>
        </w:rPr>
        <w:t xml:space="preserve"> </w:t>
      </w:r>
      <w:r>
        <w:rPr>
          <w:b/>
          <w:sz w:val="25"/>
          <w:szCs w:val="25"/>
        </w:rPr>
        <w:t xml:space="preserve">(quinhentos </w:t>
      </w:r>
      <w:r w:rsidR="00BC229D">
        <w:rPr>
          <w:b/>
          <w:sz w:val="25"/>
          <w:szCs w:val="25"/>
        </w:rPr>
        <w:t>e quatro mil e vinte e oito reais e cinquenta centavos</w:t>
      </w:r>
      <w:bookmarkStart w:id="0" w:name="_GoBack"/>
      <w:bookmarkEnd w:id="0"/>
      <w:r>
        <w:rPr>
          <w:b/>
          <w:sz w:val="25"/>
          <w:szCs w:val="25"/>
        </w:rPr>
        <w:t>)</w:t>
      </w:r>
      <w:r>
        <w:rPr>
          <w:sz w:val="25"/>
          <w:szCs w:val="25"/>
        </w:rPr>
        <w:t>, onerará os recursos orçamentários e financeiros, a saber: 02.10 Fundo Municipal de Saúde – 10.301.0010.2048 Manutenção da Atenção Básica à Saúde – 3.3.90.30 Material de Consumo – Fonte de Recurso: 01 Tesouro – Ficha 237.</w:t>
      </w:r>
    </w:p>
    <w:p w:rsidR="002032FB" w:rsidRDefault="002032FB" w:rsidP="002032FB">
      <w:pPr>
        <w:jc w:val="both"/>
        <w:rPr>
          <w:sz w:val="25"/>
          <w:szCs w:val="25"/>
        </w:rPr>
      </w:pPr>
      <w:r>
        <w:rPr>
          <w:sz w:val="25"/>
          <w:szCs w:val="25"/>
        </w:rPr>
        <w:t xml:space="preserve"> </w:t>
      </w: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jc w:val="both"/>
        <w:rPr>
          <w:sz w:val="25"/>
          <w:szCs w:val="25"/>
        </w:rPr>
      </w:pPr>
      <w:r>
        <w:rPr>
          <w:b/>
          <w:bCs/>
          <w:sz w:val="25"/>
          <w:szCs w:val="25"/>
        </w:rPr>
        <w:t>6. CONDIÇÕES PARA PARTICIPAÇÃO</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6.1.</w:t>
      </w:r>
      <w:r>
        <w:rPr>
          <w:sz w:val="25"/>
          <w:szCs w:val="25"/>
        </w:rPr>
        <w:t xml:space="preserve"> Poderão participar deste Pregão os interessados do ramo de atividade pertinente ao objeto da contratação que atenderem a todas as exigências constantes deste Edital e seus Anexos.</w:t>
      </w:r>
    </w:p>
    <w:p w:rsidR="002032FB" w:rsidRDefault="002032FB" w:rsidP="002032FB">
      <w:pPr>
        <w:autoSpaceDE w:val="0"/>
        <w:autoSpaceDN w:val="0"/>
        <w:adjustRightInd w:val="0"/>
        <w:jc w:val="both"/>
        <w:rPr>
          <w:sz w:val="25"/>
          <w:szCs w:val="25"/>
        </w:rPr>
      </w:pPr>
      <w:r>
        <w:rPr>
          <w:b/>
          <w:sz w:val="25"/>
          <w:szCs w:val="25"/>
        </w:rPr>
        <w:t>6.2.</w:t>
      </w:r>
      <w:r>
        <w:rPr>
          <w:sz w:val="25"/>
          <w:szCs w:val="25"/>
        </w:rPr>
        <w:t xml:space="preserve"> Não será permitida a participação de empresas:</w:t>
      </w:r>
    </w:p>
    <w:p w:rsidR="002032FB" w:rsidRDefault="002032FB" w:rsidP="002032FB">
      <w:pPr>
        <w:autoSpaceDE w:val="0"/>
        <w:autoSpaceDN w:val="0"/>
        <w:adjustRightInd w:val="0"/>
        <w:jc w:val="both"/>
        <w:rPr>
          <w:sz w:val="25"/>
          <w:szCs w:val="25"/>
        </w:rPr>
      </w:pPr>
      <w:r>
        <w:rPr>
          <w:b/>
          <w:sz w:val="25"/>
          <w:szCs w:val="25"/>
        </w:rPr>
        <w:t>6.2.1.</w:t>
      </w:r>
      <w:r>
        <w:rPr>
          <w:sz w:val="25"/>
          <w:szCs w:val="25"/>
        </w:rPr>
        <w:t xml:space="preserve"> Estrangeiras que não funcionem no País;</w:t>
      </w:r>
    </w:p>
    <w:p w:rsidR="002032FB" w:rsidRDefault="002032FB" w:rsidP="002032FB">
      <w:pPr>
        <w:autoSpaceDE w:val="0"/>
        <w:autoSpaceDN w:val="0"/>
        <w:adjustRightInd w:val="0"/>
        <w:jc w:val="both"/>
        <w:rPr>
          <w:sz w:val="25"/>
          <w:szCs w:val="25"/>
        </w:rPr>
      </w:pPr>
      <w:r>
        <w:rPr>
          <w:b/>
          <w:sz w:val="25"/>
          <w:szCs w:val="25"/>
        </w:rPr>
        <w:t>6.2.2.</w:t>
      </w:r>
      <w:r>
        <w:rPr>
          <w:sz w:val="25"/>
          <w:szCs w:val="25"/>
        </w:rPr>
        <w:t xml:space="preserve"> Reunidas sob a forma de consórcio, qualquer que seja sua forma de constituição;</w:t>
      </w:r>
    </w:p>
    <w:p w:rsidR="002032FB" w:rsidRDefault="002032FB" w:rsidP="002032FB">
      <w:pPr>
        <w:autoSpaceDE w:val="0"/>
        <w:autoSpaceDN w:val="0"/>
        <w:adjustRightInd w:val="0"/>
        <w:jc w:val="both"/>
        <w:rPr>
          <w:sz w:val="25"/>
          <w:szCs w:val="25"/>
        </w:rPr>
      </w:pPr>
      <w:r>
        <w:rPr>
          <w:b/>
          <w:sz w:val="25"/>
          <w:szCs w:val="25"/>
        </w:rPr>
        <w:t>6.2.3.</w:t>
      </w:r>
      <w:r>
        <w:rPr>
          <w:sz w:val="25"/>
          <w:szCs w:val="25"/>
        </w:rPr>
        <w:t xml:space="preserve"> Suspensas temporariamente para licitar e impedidas de contratar com esta Administração nos termos do inciso III do artigo 87, da Lei Federal nº 8.666/93 e suas alterações posteriores;</w:t>
      </w:r>
    </w:p>
    <w:p w:rsidR="002032FB" w:rsidRDefault="002032FB" w:rsidP="002032FB">
      <w:pPr>
        <w:autoSpaceDE w:val="0"/>
        <w:autoSpaceDN w:val="0"/>
        <w:adjustRightInd w:val="0"/>
        <w:jc w:val="both"/>
        <w:rPr>
          <w:sz w:val="25"/>
          <w:szCs w:val="25"/>
        </w:rPr>
      </w:pPr>
      <w:r>
        <w:rPr>
          <w:b/>
          <w:sz w:val="25"/>
          <w:szCs w:val="25"/>
        </w:rPr>
        <w:t>6.2.4.</w:t>
      </w:r>
      <w:r>
        <w:rPr>
          <w:sz w:val="25"/>
          <w:szCs w:val="25"/>
        </w:rPr>
        <w:t xml:space="preserve"> Impedidas de licitar e contratar nos termos do art. 7º da Lei nº 10.520/02;</w:t>
      </w:r>
    </w:p>
    <w:p w:rsidR="002032FB" w:rsidRDefault="002032FB" w:rsidP="002032FB">
      <w:pPr>
        <w:autoSpaceDE w:val="0"/>
        <w:autoSpaceDN w:val="0"/>
        <w:adjustRightInd w:val="0"/>
        <w:jc w:val="both"/>
        <w:rPr>
          <w:sz w:val="25"/>
          <w:szCs w:val="25"/>
        </w:rPr>
      </w:pPr>
      <w:r>
        <w:rPr>
          <w:b/>
          <w:sz w:val="25"/>
          <w:szCs w:val="25"/>
        </w:rPr>
        <w:lastRenderedPageBreak/>
        <w:t>6.2.5.</w:t>
      </w:r>
      <w:r>
        <w:rPr>
          <w:sz w:val="25"/>
          <w:szCs w:val="25"/>
        </w:rPr>
        <w:t xml:space="preserve"> Impedidas de licitar e contratar nos termos do art. 10º da Lei nº 9.605/98;</w:t>
      </w:r>
    </w:p>
    <w:p w:rsidR="002032FB" w:rsidRDefault="002032FB" w:rsidP="002032FB">
      <w:pPr>
        <w:autoSpaceDE w:val="0"/>
        <w:autoSpaceDN w:val="0"/>
        <w:adjustRightInd w:val="0"/>
        <w:jc w:val="both"/>
        <w:rPr>
          <w:sz w:val="25"/>
          <w:szCs w:val="25"/>
        </w:rPr>
      </w:pPr>
      <w:r>
        <w:rPr>
          <w:b/>
          <w:sz w:val="25"/>
          <w:szCs w:val="25"/>
        </w:rPr>
        <w:t>6.2.6.</w:t>
      </w:r>
      <w:r>
        <w:rPr>
          <w:sz w:val="25"/>
          <w:szCs w:val="25"/>
        </w:rPr>
        <w:t xml:space="preserve"> Declaradas inidôneas pelo Poder Público e não reabilitadas.</w:t>
      </w:r>
    </w:p>
    <w:p w:rsidR="002032FB" w:rsidRDefault="002032FB" w:rsidP="002032FB">
      <w:pPr>
        <w:autoSpaceDE w:val="0"/>
        <w:autoSpaceDN w:val="0"/>
        <w:adjustRightInd w:val="0"/>
        <w:jc w:val="both"/>
        <w:rPr>
          <w:rFonts w:eastAsia="MS Mincho"/>
          <w:sz w:val="25"/>
          <w:szCs w:val="25"/>
        </w:rPr>
      </w:pPr>
      <w:r>
        <w:rPr>
          <w:b/>
          <w:sz w:val="25"/>
          <w:szCs w:val="25"/>
        </w:rPr>
        <w:t>6.3</w:t>
      </w:r>
      <w:r>
        <w:rPr>
          <w:sz w:val="25"/>
          <w:szCs w:val="25"/>
        </w:rPr>
        <w:t xml:space="preserve">.  </w:t>
      </w:r>
      <w:r>
        <w:rPr>
          <w:rFonts w:eastAsia="MS Mincho"/>
          <w:sz w:val="25"/>
          <w:szCs w:val="25"/>
        </w:rPr>
        <w:t>Em conformidade com artigo 72 e artigo 78, inc. VI, da Lei Federal nº 8.666/93, fica vedada a participação de empresas que executará o objeto por meio de subcontratação.</w:t>
      </w:r>
    </w:p>
    <w:p w:rsidR="002032FB" w:rsidRDefault="002032FB" w:rsidP="002032FB">
      <w:pPr>
        <w:autoSpaceDE w:val="0"/>
        <w:autoSpaceDN w:val="0"/>
        <w:adjustRightInd w:val="0"/>
        <w:jc w:val="both"/>
        <w:rPr>
          <w:rFonts w:eastAsia="MS Mincho"/>
          <w:sz w:val="25"/>
          <w:szCs w:val="25"/>
        </w:rPr>
      </w:pPr>
      <w:r>
        <w:rPr>
          <w:rFonts w:eastAsia="MS Mincho"/>
          <w:b/>
          <w:sz w:val="25"/>
          <w:szCs w:val="25"/>
        </w:rPr>
        <w:t xml:space="preserve">6.4. </w:t>
      </w:r>
      <w:r>
        <w:rPr>
          <w:rFonts w:eastAsia="MS Mincho"/>
          <w:sz w:val="25"/>
          <w:szCs w:val="25"/>
        </w:rPr>
        <w:t>O licitante que não pretenda credenciar representante para praticar dos atos presenciais, poderá encaminhar os envelopes “Proposta” e “Documentação” e, em terceiro envelope, devidamente identificado, a DECLARAÇÃO DE QUE CUMPRE OS REQUISITOS DE HABILITAÇÃO e a DECLARAÇÃO DE ME/EPP, se for o caso, por correio ou diretamente no protocolo do Setor de Licitações, até o prazo e atendidas às condições estabelecidas neste edital. As declarações poderão igualmente ser entregues em avulso.</w:t>
      </w:r>
    </w:p>
    <w:p w:rsidR="002032FB" w:rsidRDefault="002032FB" w:rsidP="002032FB">
      <w:pPr>
        <w:autoSpaceDE w:val="0"/>
        <w:autoSpaceDN w:val="0"/>
        <w:adjustRightInd w:val="0"/>
        <w:jc w:val="both"/>
        <w:rPr>
          <w:rFonts w:eastAsia="MS Mincho"/>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7. FORMA DE APRESENTAÇÃO DOS ENVELOPES PROPOSTA (Nº 01) E DOCUMENTOS DE HABILITAÇÃO (Nº 2)</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 xml:space="preserve">7.1. </w:t>
      </w:r>
      <w:r>
        <w:rPr>
          <w:sz w:val="25"/>
          <w:szCs w:val="25"/>
        </w:rPr>
        <w:t>Os ENVELOPES, respectivamente PROPOSTA (Envelope nº 01) e DOCUMENTOS DE HABILITAÇÃO (Envelope nº 02) deverão ser apresentados, fechados e indevassáveis, contendo cada um deles, em sua parte externa, além do nome da licitante, os seguintes dizeres:</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PREFEITURA MUNICIPAL DE CATIGUÁ - SP</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ENVELOPE Nº 01 – PROPOSTA</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4"/>
          <w:szCs w:val="24"/>
        </w:rPr>
      </w:pPr>
      <w:r>
        <w:rPr>
          <w:b/>
          <w:sz w:val="24"/>
          <w:szCs w:val="24"/>
        </w:rPr>
        <w:t>PROCESSO ADMINISTRATIVO Nº 048/2022 - PREGÃO PRESENCIAL Nº 013/2022</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Razão Social: ...........................................................</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Endereço completo da licitante: ...........................................</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CNPJ nº ............................. - INSCRIÇÃO ESTADUAL nº ..............................</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PREFEITURA MUNICIPAL DE CATIGUÁ - SP</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ENVELOPE Nº 02 - DOCUMENTOS PARA HABILITAÇÃO</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4"/>
          <w:szCs w:val="24"/>
        </w:rPr>
      </w:pPr>
      <w:r>
        <w:rPr>
          <w:b/>
          <w:sz w:val="24"/>
          <w:szCs w:val="24"/>
        </w:rPr>
        <w:t>PROCESSO ADMINISTRATIVO Nº 048/2022 - PREGÃO PRESENCIAL Nº 013/2022</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Razão Social: ...........................................................</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Endereço completo da licitante: ...........................................</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b/>
          <w:sz w:val="25"/>
          <w:szCs w:val="25"/>
        </w:rPr>
      </w:pPr>
      <w:r>
        <w:rPr>
          <w:b/>
          <w:sz w:val="25"/>
          <w:szCs w:val="25"/>
        </w:rPr>
        <w:t>CNPJ nº ............................. - INSCRIÇÃO ESTADUAL nº ..............................</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r>
        <w:rPr>
          <w:b/>
          <w:sz w:val="25"/>
          <w:szCs w:val="25"/>
        </w:rPr>
        <w:t>7.2.</w:t>
      </w:r>
      <w:r>
        <w:rPr>
          <w:sz w:val="25"/>
          <w:szCs w:val="25"/>
        </w:rPr>
        <w:t xml:space="preserve"> Os documentos constantes dos envelopes deverão ser apresentados em 01 (uma) via, redigida com clareza, em língua portuguesa, salvo quanto às expressões técnicas de uso corrente, sem rasuras ou entrelinhas que prejudiquem sua análise, sendo a proposta datada e assinada na última folha e rubricada nas demais pelo representante legal ou pelo Procurador com poderes para tanto.</w:t>
      </w:r>
    </w:p>
    <w:p w:rsidR="002032FB" w:rsidRDefault="002032FB" w:rsidP="002032FB">
      <w:pPr>
        <w:autoSpaceDE w:val="0"/>
        <w:autoSpaceDN w:val="0"/>
        <w:adjustRightInd w:val="0"/>
        <w:jc w:val="both"/>
        <w:rPr>
          <w:sz w:val="25"/>
          <w:szCs w:val="25"/>
        </w:rPr>
      </w:pPr>
      <w:r>
        <w:rPr>
          <w:b/>
          <w:sz w:val="25"/>
          <w:szCs w:val="25"/>
        </w:rPr>
        <w:t>7.2.1.</w:t>
      </w:r>
      <w:r>
        <w:rPr>
          <w:sz w:val="25"/>
          <w:szCs w:val="25"/>
        </w:rPr>
        <w:t xml:space="preserve"> A apresentação dos documentos integrantes do ENVELOPE PROPOSTA (Envelope nº 01) </w:t>
      </w:r>
      <w:proofErr w:type="gramStart"/>
      <w:r>
        <w:rPr>
          <w:sz w:val="25"/>
          <w:szCs w:val="25"/>
        </w:rPr>
        <w:t>obedecerão também os</w:t>
      </w:r>
      <w:proofErr w:type="gramEnd"/>
      <w:r>
        <w:rPr>
          <w:sz w:val="25"/>
          <w:szCs w:val="25"/>
        </w:rPr>
        <w:t xml:space="preserve"> comandos contemplados nos subitens 7.3., 7.3.1., 7.3.1.1., 7.3.1.2., 7.3.1.3., 7.3.2 e 7.3.3.</w:t>
      </w:r>
    </w:p>
    <w:p w:rsidR="002032FB" w:rsidRDefault="002032FB" w:rsidP="002032FB">
      <w:pPr>
        <w:autoSpaceDE w:val="0"/>
        <w:autoSpaceDN w:val="0"/>
        <w:adjustRightInd w:val="0"/>
        <w:jc w:val="both"/>
        <w:rPr>
          <w:sz w:val="25"/>
          <w:szCs w:val="25"/>
        </w:rPr>
      </w:pPr>
      <w:r>
        <w:rPr>
          <w:b/>
          <w:sz w:val="25"/>
          <w:szCs w:val="25"/>
        </w:rPr>
        <w:t>7.2.2.</w:t>
      </w:r>
      <w:r>
        <w:rPr>
          <w:sz w:val="25"/>
          <w:szCs w:val="25"/>
        </w:rPr>
        <w:t xml:space="preserve"> A licitante somente poderá apresentar uma única PROPOSTA.</w:t>
      </w:r>
    </w:p>
    <w:p w:rsidR="002032FB" w:rsidRDefault="002032FB" w:rsidP="002032FB">
      <w:pPr>
        <w:autoSpaceDE w:val="0"/>
        <w:autoSpaceDN w:val="0"/>
        <w:adjustRightInd w:val="0"/>
        <w:jc w:val="both"/>
        <w:rPr>
          <w:sz w:val="25"/>
          <w:szCs w:val="25"/>
        </w:rPr>
      </w:pPr>
      <w:r>
        <w:rPr>
          <w:b/>
          <w:sz w:val="25"/>
          <w:szCs w:val="25"/>
        </w:rPr>
        <w:t>7.3.</w:t>
      </w:r>
      <w:r>
        <w:rPr>
          <w:sz w:val="25"/>
          <w:szCs w:val="25"/>
        </w:rPr>
        <w:t xml:space="preserve"> Os DOCUMENTOS DE HABILITAÇÃO (Envelope nº 02) poderão ser apresentados em original, cópia simples, cópias autenticadas por cartório competente ou por servidor da Administração, ou por meio de publicação em órgão da imprensa oficial, e inclusive expedidos via Internet.</w:t>
      </w:r>
    </w:p>
    <w:p w:rsidR="002032FB" w:rsidRDefault="002032FB" w:rsidP="002032FB">
      <w:pPr>
        <w:autoSpaceDE w:val="0"/>
        <w:autoSpaceDN w:val="0"/>
        <w:adjustRightInd w:val="0"/>
        <w:jc w:val="both"/>
        <w:rPr>
          <w:sz w:val="25"/>
          <w:szCs w:val="25"/>
        </w:rPr>
      </w:pPr>
      <w:r>
        <w:rPr>
          <w:b/>
          <w:sz w:val="25"/>
          <w:szCs w:val="25"/>
        </w:rPr>
        <w:t>7.3.1.</w:t>
      </w:r>
      <w:r>
        <w:rPr>
          <w:sz w:val="25"/>
          <w:szCs w:val="25"/>
        </w:rPr>
        <w:t xml:space="preserve"> A aceitação de documentação por cópia simples ficará condicionada à apresentação do original a PREGOEIRO, por ocasião da abertura do ENVELOPE nº 02, para a devida autenticação.</w:t>
      </w:r>
    </w:p>
    <w:p w:rsidR="002032FB" w:rsidRDefault="002032FB" w:rsidP="002032FB">
      <w:pPr>
        <w:autoSpaceDE w:val="0"/>
        <w:autoSpaceDN w:val="0"/>
        <w:adjustRightInd w:val="0"/>
        <w:jc w:val="both"/>
        <w:rPr>
          <w:sz w:val="25"/>
          <w:szCs w:val="25"/>
          <w:u w:val="single"/>
        </w:rPr>
      </w:pPr>
      <w:r>
        <w:rPr>
          <w:b/>
          <w:sz w:val="25"/>
          <w:szCs w:val="25"/>
          <w:u w:val="single"/>
        </w:rPr>
        <w:t>7.3.1.1.</w:t>
      </w:r>
      <w:r>
        <w:rPr>
          <w:sz w:val="25"/>
          <w:szCs w:val="25"/>
          <w:u w:val="single"/>
        </w:rPr>
        <w:t xml:space="preserve"> Para fim da previsão contida no subitem 7.3.1., o documento original a ser apresentado não poderá integrar o ENVELOPE.</w:t>
      </w:r>
    </w:p>
    <w:p w:rsidR="002032FB" w:rsidRDefault="002032FB" w:rsidP="002032FB">
      <w:pPr>
        <w:autoSpaceDE w:val="0"/>
        <w:autoSpaceDN w:val="0"/>
        <w:adjustRightInd w:val="0"/>
        <w:jc w:val="both"/>
        <w:rPr>
          <w:sz w:val="25"/>
          <w:szCs w:val="25"/>
        </w:rPr>
      </w:pPr>
      <w:r>
        <w:rPr>
          <w:b/>
          <w:sz w:val="25"/>
          <w:szCs w:val="25"/>
        </w:rPr>
        <w:lastRenderedPageBreak/>
        <w:t>7.3.1.2.</w:t>
      </w:r>
      <w:r>
        <w:rPr>
          <w:sz w:val="25"/>
          <w:szCs w:val="25"/>
        </w:rPr>
        <w:t xml:space="preserve"> Os documentos expedidos via Internet e, inclusive, aqueles outros apresentados, terão sempre que necessário, suas autenticidades / validades comprovadas por parte do PREGOEIRO.</w:t>
      </w:r>
    </w:p>
    <w:p w:rsidR="002032FB" w:rsidRDefault="002032FB" w:rsidP="002032FB">
      <w:pPr>
        <w:autoSpaceDE w:val="0"/>
        <w:autoSpaceDN w:val="0"/>
        <w:adjustRightInd w:val="0"/>
        <w:jc w:val="both"/>
        <w:rPr>
          <w:sz w:val="25"/>
          <w:szCs w:val="25"/>
        </w:rPr>
      </w:pPr>
      <w:r>
        <w:rPr>
          <w:b/>
          <w:sz w:val="25"/>
          <w:szCs w:val="25"/>
        </w:rPr>
        <w:t>7.3.1.3.</w:t>
      </w:r>
      <w:r>
        <w:rPr>
          <w:sz w:val="25"/>
          <w:szCs w:val="25"/>
        </w:rPr>
        <w:t xml:space="preserve"> O PREGOEIRO não se responsabilizará pela eventual indisponibilidade dos meios eletrônicos de informações, no momento da verificação. Ocorrendo a indisponibilidade referida, e não tendo sido apresentados os documentos preconizados, inclusive quanto à forma exigida, a licitante será inabilitada.</w:t>
      </w:r>
    </w:p>
    <w:p w:rsidR="002032FB" w:rsidRDefault="002032FB" w:rsidP="002032FB">
      <w:pPr>
        <w:autoSpaceDE w:val="0"/>
        <w:autoSpaceDN w:val="0"/>
        <w:adjustRightInd w:val="0"/>
        <w:jc w:val="both"/>
        <w:rPr>
          <w:sz w:val="25"/>
          <w:szCs w:val="25"/>
        </w:rPr>
      </w:pPr>
      <w:r>
        <w:rPr>
          <w:b/>
          <w:sz w:val="25"/>
          <w:szCs w:val="25"/>
        </w:rPr>
        <w:t>7.3.2.</w:t>
      </w:r>
      <w:r>
        <w:rPr>
          <w:sz w:val="25"/>
          <w:szCs w:val="25"/>
        </w:rPr>
        <w:t xml:space="preserve"> Os documentos apresentados por qualquer licitante, se expressos em língua estrangeira, deverão ser autenticados por autoridade brasileira no país de origem e traduzidos para o português por tradutor público juramentado.</w:t>
      </w:r>
    </w:p>
    <w:p w:rsidR="002032FB" w:rsidRDefault="002032FB" w:rsidP="002032FB">
      <w:pPr>
        <w:autoSpaceDE w:val="0"/>
        <w:autoSpaceDN w:val="0"/>
        <w:adjustRightInd w:val="0"/>
        <w:jc w:val="both"/>
        <w:rPr>
          <w:sz w:val="25"/>
          <w:szCs w:val="25"/>
        </w:rPr>
      </w:pPr>
      <w:r>
        <w:rPr>
          <w:b/>
          <w:sz w:val="25"/>
          <w:szCs w:val="25"/>
        </w:rPr>
        <w:t>7.3.3.</w:t>
      </w:r>
      <w:r>
        <w:rPr>
          <w:sz w:val="25"/>
          <w:szCs w:val="25"/>
        </w:rPr>
        <w:t xml:space="preserve"> Não serão aceitos protocolos ou solicitação de documentos em substituição aos exigidos como condição de habilitação, nem mesmo será concedida prorrogação para a apresentação de documentos de habilitação que não foram enviadas no prazo estabelecido ou que não se enquadrarem nas exceções previstas na Lei Complementar nº 123/06 e suas alterações.</w:t>
      </w:r>
    </w:p>
    <w:p w:rsidR="002032FB" w:rsidRDefault="002032FB" w:rsidP="002032FB">
      <w:pPr>
        <w:autoSpaceDE w:val="0"/>
        <w:autoSpaceDN w:val="0"/>
        <w:adjustRightInd w:val="0"/>
        <w:jc w:val="both"/>
        <w:rPr>
          <w:b/>
          <w:sz w:val="25"/>
          <w:szCs w:val="25"/>
        </w:rPr>
      </w:pPr>
      <w:r>
        <w:rPr>
          <w:b/>
          <w:sz w:val="25"/>
          <w:szCs w:val="25"/>
        </w:rPr>
        <w:t>7.3.4. Na hipótese de não constar prazo de validade nas certidões apresentadas, a Administração aceitará como válidas as expedidas até 90 (noventa) dias imediatamente anteriores à data de apresentação das propostas.</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8. CONTEÚDO DA PROPOSTA</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8.1.</w:t>
      </w:r>
      <w:r>
        <w:rPr>
          <w:sz w:val="25"/>
          <w:szCs w:val="25"/>
        </w:rPr>
        <w:t xml:space="preserve"> O Modelo de Proposta poderá ser utilizado para a apresentação da Proposta, datilografado, impresso ou preenchido a mão de forma legível, em língua portuguesa, salvo quanto às expressões técnicas de uso corrente, sem rasuras, emendas, borrões ou entrelinhas, sem cotações alternativas, datada e assinada pelo representante legal do licitante ou pelo procurador.</w:t>
      </w:r>
    </w:p>
    <w:p w:rsidR="002032FB" w:rsidRDefault="002032FB" w:rsidP="002032FB">
      <w:pPr>
        <w:autoSpaceDE w:val="0"/>
        <w:autoSpaceDN w:val="0"/>
        <w:adjustRightInd w:val="0"/>
        <w:jc w:val="both"/>
        <w:rPr>
          <w:sz w:val="25"/>
          <w:szCs w:val="25"/>
        </w:rPr>
      </w:pPr>
      <w:r>
        <w:rPr>
          <w:b/>
          <w:sz w:val="25"/>
          <w:szCs w:val="25"/>
        </w:rPr>
        <w:t>8.2.</w:t>
      </w:r>
      <w:r>
        <w:rPr>
          <w:sz w:val="25"/>
          <w:szCs w:val="25"/>
        </w:rPr>
        <w:t xml:space="preserve"> Não serão admitidas, posteriormente, alegações de enganos, erros ou distrações na apresentação das propostas comerciais, como justificativas de quaisquer acréscimos ou solicitações de reembolsos e indenizações de qualquer natureza.</w:t>
      </w:r>
    </w:p>
    <w:p w:rsidR="002032FB" w:rsidRDefault="002032FB" w:rsidP="002032FB">
      <w:pPr>
        <w:autoSpaceDE w:val="0"/>
        <w:autoSpaceDN w:val="0"/>
        <w:adjustRightInd w:val="0"/>
        <w:jc w:val="both"/>
        <w:rPr>
          <w:sz w:val="25"/>
          <w:szCs w:val="25"/>
        </w:rPr>
      </w:pPr>
      <w:r>
        <w:rPr>
          <w:b/>
          <w:sz w:val="25"/>
          <w:szCs w:val="25"/>
        </w:rPr>
        <w:lastRenderedPageBreak/>
        <w:t>8.3.</w:t>
      </w:r>
      <w:r>
        <w:rPr>
          <w:sz w:val="25"/>
          <w:szCs w:val="25"/>
        </w:rPr>
        <w:t xml:space="preserve"> As PROPOSTAS deverão consignar:</w:t>
      </w:r>
    </w:p>
    <w:p w:rsidR="002032FB" w:rsidRDefault="002032FB" w:rsidP="002032FB">
      <w:pPr>
        <w:autoSpaceDE w:val="0"/>
        <w:autoSpaceDN w:val="0"/>
        <w:adjustRightInd w:val="0"/>
        <w:jc w:val="both"/>
        <w:rPr>
          <w:sz w:val="25"/>
          <w:szCs w:val="25"/>
        </w:rPr>
      </w:pPr>
      <w:r>
        <w:rPr>
          <w:sz w:val="25"/>
          <w:szCs w:val="25"/>
        </w:rPr>
        <w:t>a) o número do Processo e número deste PREGÃO;</w:t>
      </w:r>
    </w:p>
    <w:p w:rsidR="002032FB" w:rsidRDefault="002032FB" w:rsidP="002032FB">
      <w:pPr>
        <w:autoSpaceDE w:val="0"/>
        <w:autoSpaceDN w:val="0"/>
        <w:adjustRightInd w:val="0"/>
        <w:jc w:val="both"/>
        <w:rPr>
          <w:sz w:val="25"/>
          <w:szCs w:val="25"/>
        </w:rPr>
      </w:pPr>
      <w:r>
        <w:rPr>
          <w:sz w:val="25"/>
          <w:szCs w:val="25"/>
        </w:rPr>
        <w:t>b) A denominação, endereço/CEP, telefone/fax/e-mail e CNPJ do licitante;</w:t>
      </w:r>
    </w:p>
    <w:p w:rsidR="002032FB" w:rsidRDefault="002032FB" w:rsidP="002032FB">
      <w:pPr>
        <w:autoSpaceDE w:val="0"/>
        <w:autoSpaceDN w:val="0"/>
        <w:adjustRightInd w:val="0"/>
        <w:jc w:val="both"/>
        <w:rPr>
          <w:sz w:val="25"/>
          <w:szCs w:val="25"/>
        </w:rPr>
      </w:pPr>
      <w:r>
        <w:rPr>
          <w:sz w:val="25"/>
          <w:szCs w:val="25"/>
        </w:rPr>
        <w:t>c) Preço unitário e total do item em algarismos e o unitário também por extenso, expressos em moeda corrente nacional, apurados à data de sua apresentação, sem inclusão de qualquer encargo financeiro ou previsão inflacionária, incluindo, além do lucro, todas as despesas resultantes de impostos, taxas, tributos, frete e demais encargos, assim como todas as despesas diretas ou indiretas relacionadas com o integral fornecimento do objeto da presente licitação;</w:t>
      </w:r>
    </w:p>
    <w:p w:rsidR="002032FB" w:rsidRDefault="002032FB" w:rsidP="002032FB">
      <w:pPr>
        <w:autoSpaceDE w:val="0"/>
        <w:autoSpaceDN w:val="0"/>
        <w:adjustRightInd w:val="0"/>
        <w:jc w:val="both"/>
        <w:rPr>
          <w:sz w:val="25"/>
          <w:szCs w:val="25"/>
        </w:rPr>
      </w:pPr>
      <w:r>
        <w:rPr>
          <w:sz w:val="25"/>
          <w:szCs w:val="25"/>
        </w:rPr>
        <w:t>c.1.) O preço ofertado é fixo e irreajustável e deverá ser apresentado com precisão de duas casas decimais;</w:t>
      </w:r>
    </w:p>
    <w:p w:rsidR="002032FB" w:rsidRDefault="002032FB" w:rsidP="002032FB">
      <w:pPr>
        <w:autoSpaceDE w:val="0"/>
        <w:autoSpaceDN w:val="0"/>
        <w:adjustRightInd w:val="0"/>
        <w:jc w:val="both"/>
        <w:rPr>
          <w:b/>
          <w:sz w:val="25"/>
          <w:szCs w:val="25"/>
        </w:rPr>
      </w:pPr>
      <w:r>
        <w:rPr>
          <w:b/>
          <w:sz w:val="25"/>
          <w:szCs w:val="25"/>
        </w:rPr>
        <w:t>d) Marca do material/produto, quando for o caso;</w:t>
      </w:r>
    </w:p>
    <w:p w:rsidR="002032FB" w:rsidRDefault="002032FB" w:rsidP="002032FB">
      <w:pPr>
        <w:autoSpaceDE w:val="0"/>
        <w:autoSpaceDN w:val="0"/>
        <w:adjustRightInd w:val="0"/>
        <w:jc w:val="both"/>
        <w:rPr>
          <w:sz w:val="25"/>
          <w:szCs w:val="25"/>
        </w:rPr>
      </w:pPr>
      <w:proofErr w:type="gramStart"/>
      <w:r>
        <w:rPr>
          <w:sz w:val="25"/>
          <w:szCs w:val="25"/>
        </w:rPr>
        <w:t>e) Para</w:t>
      </w:r>
      <w:proofErr w:type="gramEnd"/>
      <w:r>
        <w:rPr>
          <w:sz w:val="25"/>
          <w:szCs w:val="25"/>
        </w:rPr>
        <w:t xml:space="preserve"> os licitantes que fizerem lances será considerado o último valor ofertado.</w:t>
      </w:r>
    </w:p>
    <w:p w:rsidR="002032FB" w:rsidRDefault="002032FB" w:rsidP="002032FB">
      <w:pPr>
        <w:autoSpaceDE w:val="0"/>
        <w:autoSpaceDN w:val="0"/>
        <w:adjustRightInd w:val="0"/>
        <w:jc w:val="both"/>
        <w:rPr>
          <w:sz w:val="25"/>
          <w:szCs w:val="25"/>
        </w:rPr>
      </w:pPr>
      <w:r>
        <w:rPr>
          <w:sz w:val="25"/>
          <w:szCs w:val="25"/>
        </w:rPr>
        <w:t>f) Validade da proposta de, no mínimo, 60 (sessenta) dias contados a partir da data de sua apresentação, suspendendo-se este prazo na hipótese de interposição de recurso administrativo ou judicial;</w:t>
      </w:r>
    </w:p>
    <w:p w:rsidR="002032FB" w:rsidRDefault="002032FB" w:rsidP="002032FB">
      <w:pPr>
        <w:autoSpaceDE w:val="0"/>
        <w:autoSpaceDN w:val="0"/>
        <w:adjustRightInd w:val="0"/>
        <w:jc w:val="both"/>
        <w:rPr>
          <w:sz w:val="25"/>
          <w:szCs w:val="25"/>
        </w:rPr>
      </w:pPr>
      <w:r>
        <w:rPr>
          <w:sz w:val="25"/>
          <w:szCs w:val="25"/>
        </w:rPr>
        <w:t>g) Declaração impressa na proposta de que esta atende todas as especificações exigidas no Termo de Referência e demais contidas no corpo deste edital. Na falta de declaração expressa presumir-se-á aceita e preenchida todas as condições;</w:t>
      </w:r>
    </w:p>
    <w:p w:rsidR="002032FB" w:rsidRDefault="002032FB" w:rsidP="002032FB">
      <w:pPr>
        <w:autoSpaceDE w:val="0"/>
        <w:autoSpaceDN w:val="0"/>
        <w:adjustRightInd w:val="0"/>
        <w:jc w:val="both"/>
        <w:rPr>
          <w:sz w:val="25"/>
          <w:szCs w:val="25"/>
        </w:rPr>
      </w:pPr>
      <w:r>
        <w:rPr>
          <w:sz w:val="25"/>
          <w:szCs w:val="25"/>
        </w:rPr>
        <w:t>h) Data e assinatura do representante legal da proponente ou do procurador com poderes específicos para tanto.</w:t>
      </w:r>
    </w:p>
    <w:p w:rsidR="002032FB" w:rsidRDefault="002032FB" w:rsidP="002032FB">
      <w:pPr>
        <w:autoSpaceDE w:val="0"/>
        <w:autoSpaceDN w:val="0"/>
        <w:adjustRightInd w:val="0"/>
        <w:jc w:val="both"/>
        <w:rPr>
          <w:b/>
          <w:sz w:val="25"/>
          <w:szCs w:val="25"/>
        </w:rPr>
      </w:pPr>
      <w:r>
        <w:rPr>
          <w:b/>
          <w:sz w:val="25"/>
          <w:szCs w:val="25"/>
        </w:rPr>
        <w:t xml:space="preserve">i) </w:t>
      </w:r>
      <w:r>
        <w:rPr>
          <w:b/>
          <w:bCs/>
          <w:sz w:val="25"/>
          <w:szCs w:val="25"/>
        </w:rPr>
        <w:t>DECLARAÇÃO DE ELABORAÇÃO INDEPENDENTE DE PROPOSTA</w:t>
      </w:r>
      <w:r>
        <w:rPr>
          <w:b/>
          <w:sz w:val="25"/>
          <w:szCs w:val="25"/>
        </w:rPr>
        <w:t xml:space="preserve"> expressa emitida pelo responsável legal da empresa licitante conforme Anexo IX.</w:t>
      </w:r>
    </w:p>
    <w:p w:rsidR="002032FB" w:rsidRDefault="002032FB" w:rsidP="002032FB">
      <w:pPr>
        <w:autoSpaceDE w:val="0"/>
        <w:autoSpaceDN w:val="0"/>
        <w:adjustRightInd w:val="0"/>
        <w:jc w:val="both"/>
        <w:rPr>
          <w:sz w:val="25"/>
          <w:szCs w:val="25"/>
        </w:rPr>
      </w:pPr>
      <w:r>
        <w:rPr>
          <w:b/>
          <w:sz w:val="25"/>
          <w:szCs w:val="25"/>
        </w:rPr>
        <w:t>8.4.</w:t>
      </w:r>
      <w:r>
        <w:rPr>
          <w:sz w:val="25"/>
          <w:szCs w:val="25"/>
        </w:rPr>
        <w:t xml:space="preserve"> Não será obrigatório apresentação de proposta para todos os itens, podendo o licitante apresentar proposta somente para </w:t>
      </w:r>
      <w:proofErr w:type="gramStart"/>
      <w:r>
        <w:rPr>
          <w:sz w:val="25"/>
          <w:szCs w:val="25"/>
        </w:rPr>
        <w:t>o(</w:t>
      </w:r>
      <w:proofErr w:type="gramEnd"/>
      <w:r>
        <w:rPr>
          <w:sz w:val="25"/>
          <w:szCs w:val="25"/>
        </w:rPr>
        <w:t>s) item(s) de seu interesse;</w:t>
      </w:r>
    </w:p>
    <w:p w:rsidR="002032FB" w:rsidRDefault="002032FB" w:rsidP="002032FB">
      <w:pPr>
        <w:autoSpaceDE w:val="0"/>
        <w:autoSpaceDN w:val="0"/>
        <w:adjustRightInd w:val="0"/>
        <w:jc w:val="both"/>
        <w:rPr>
          <w:sz w:val="25"/>
          <w:szCs w:val="25"/>
        </w:rPr>
      </w:pPr>
      <w:r>
        <w:rPr>
          <w:b/>
          <w:sz w:val="25"/>
          <w:szCs w:val="25"/>
        </w:rPr>
        <w:t>8.5.</w:t>
      </w:r>
      <w:r>
        <w:rPr>
          <w:sz w:val="25"/>
          <w:szCs w:val="25"/>
        </w:rPr>
        <w:t xml:space="preserve"> Para </w:t>
      </w:r>
      <w:proofErr w:type="gramStart"/>
      <w:r>
        <w:rPr>
          <w:sz w:val="25"/>
          <w:szCs w:val="25"/>
        </w:rPr>
        <w:t>o(</w:t>
      </w:r>
      <w:proofErr w:type="gramEnd"/>
      <w:r>
        <w:rPr>
          <w:sz w:val="25"/>
          <w:szCs w:val="25"/>
        </w:rPr>
        <w:t>s) item(s) não cotado(s), deverá constar a expressão “não cotado” no campo preço total do item.</w:t>
      </w:r>
    </w:p>
    <w:p w:rsidR="002032FB" w:rsidRDefault="002032FB" w:rsidP="002032FB">
      <w:pPr>
        <w:autoSpaceDE w:val="0"/>
        <w:autoSpaceDN w:val="0"/>
        <w:adjustRightInd w:val="0"/>
        <w:jc w:val="both"/>
        <w:rPr>
          <w:sz w:val="25"/>
          <w:szCs w:val="25"/>
        </w:rPr>
      </w:pPr>
      <w:r>
        <w:rPr>
          <w:b/>
          <w:sz w:val="25"/>
          <w:szCs w:val="25"/>
        </w:rPr>
        <w:t>8.6.</w:t>
      </w:r>
      <w:r>
        <w:rPr>
          <w:sz w:val="25"/>
          <w:szCs w:val="25"/>
        </w:rPr>
        <w:t xml:space="preserve"> Não será considerada qualquer oferta de vantagem não prevista neste Edital.</w:t>
      </w:r>
    </w:p>
    <w:p w:rsidR="002032FB" w:rsidRDefault="002032FB" w:rsidP="002032FB">
      <w:pPr>
        <w:autoSpaceDE w:val="0"/>
        <w:autoSpaceDN w:val="0"/>
        <w:adjustRightInd w:val="0"/>
        <w:jc w:val="both"/>
        <w:rPr>
          <w:b/>
          <w:caps/>
          <w:sz w:val="25"/>
          <w:szCs w:val="25"/>
          <w:u w:val="single"/>
        </w:rPr>
      </w:pPr>
      <w:r>
        <w:rPr>
          <w:b/>
          <w:caps/>
          <w:sz w:val="25"/>
          <w:szCs w:val="25"/>
          <w:u w:val="single"/>
        </w:rPr>
        <w:lastRenderedPageBreak/>
        <w:t>8.7. Para fins de facilitar o andamento e processamento de pregão, a empresa licitante poderá apresentar em mídia a proposta na qual por sua vez não poderá apresentar divergência da proposta escrita.</w:t>
      </w:r>
    </w:p>
    <w:p w:rsidR="002032FB" w:rsidRDefault="002032FB" w:rsidP="002032FB">
      <w:pPr>
        <w:autoSpaceDE w:val="0"/>
        <w:autoSpaceDN w:val="0"/>
        <w:adjustRightInd w:val="0"/>
        <w:jc w:val="both"/>
        <w:rPr>
          <w:b/>
          <w:sz w:val="25"/>
          <w:szCs w:val="25"/>
        </w:rPr>
      </w:pPr>
      <w:r>
        <w:rPr>
          <w:b/>
          <w:sz w:val="25"/>
          <w:szCs w:val="25"/>
        </w:rPr>
        <w:t>8.8.</w:t>
      </w:r>
      <w:r>
        <w:rPr>
          <w:sz w:val="25"/>
          <w:szCs w:val="25"/>
        </w:rPr>
        <w:t xml:space="preserve"> </w:t>
      </w:r>
      <w:r>
        <w:rPr>
          <w:b/>
          <w:sz w:val="25"/>
          <w:szCs w:val="25"/>
        </w:rPr>
        <w:t>Para fins do disposto no item anterior a Prefeitura fornecerá o formulário eletrônico para fins de preenchimento da proposta da licitante.</w:t>
      </w:r>
    </w:p>
    <w:p w:rsidR="002032FB" w:rsidRDefault="002032FB" w:rsidP="002032FB">
      <w:pPr>
        <w:autoSpaceDE w:val="0"/>
        <w:autoSpaceDN w:val="0"/>
        <w:adjustRightInd w:val="0"/>
        <w:jc w:val="both"/>
        <w:rPr>
          <w:b/>
          <w:bCs/>
          <w:sz w:val="25"/>
          <w:szCs w:val="25"/>
          <w:bdr w:val="single" w:sz="4" w:space="0" w:color="auto" w:frame="1"/>
          <w:shd w:val="clear" w:color="auto" w:fill="D9D9D9"/>
        </w:rPr>
      </w:pPr>
    </w:p>
    <w:p w:rsidR="002032FB" w:rsidRDefault="002032FB" w:rsidP="002032FB">
      <w:pPr>
        <w:autoSpaceDE w:val="0"/>
        <w:autoSpaceDN w:val="0"/>
        <w:adjustRightInd w:val="0"/>
        <w:jc w:val="both"/>
        <w:rPr>
          <w:b/>
          <w:bCs/>
          <w:sz w:val="25"/>
          <w:szCs w:val="25"/>
          <w:bdr w:val="single" w:sz="4" w:space="0" w:color="auto" w:frame="1"/>
          <w:shd w:val="clear" w:color="auto" w:fill="D9D9D9"/>
        </w:rPr>
      </w:pPr>
    </w:p>
    <w:p w:rsidR="002032FB" w:rsidRDefault="002032FB" w:rsidP="002032FB">
      <w:pPr>
        <w:shd w:val="clear" w:color="auto" w:fill="D9D9D9"/>
        <w:autoSpaceDE w:val="0"/>
        <w:autoSpaceDN w:val="0"/>
        <w:adjustRightInd w:val="0"/>
        <w:jc w:val="both"/>
        <w:rPr>
          <w:b/>
          <w:bCs/>
          <w:sz w:val="25"/>
          <w:szCs w:val="25"/>
          <w:bdr w:val="single" w:sz="4" w:space="0" w:color="auto" w:frame="1"/>
          <w:shd w:val="clear" w:color="auto" w:fill="D9D9D9"/>
        </w:rPr>
      </w:pPr>
      <w:r>
        <w:rPr>
          <w:b/>
          <w:bCs/>
          <w:sz w:val="25"/>
          <w:szCs w:val="25"/>
        </w:rPr>
        <w:t xml:space="preserve">9. CONTEÚDO DOS DOCUMENTOS DE HABILITAÇÃO                                                                                                                                                                                                                                                                                                                                            </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 xml:space="preserve">9.1. </w:t>
      </w:r>
      <w:r>
        <w:rPr>
          <w:sz w:val="25"/>
          <w:szCs w:val="25"/>
        </w:rPr>
        <w:t>Os DOCUMENTOS DE HABILITAÇÃO pertinentes ao ramo do objeto do PREGÃO são os seguintes:</w:t>
      </w:r>
    </w:p>
    <w:p w:rsidR="002032FB" w:rsidRDefault="002032FB" w:rsidP="002032FB">
      <w:pPr>
        <w:autoSpaceDE w:val="0"/>
        <w:autoSpaceDN w:val="0"/>
        <w:adjustRightInd w:val="0"/>
        <w:jc w:val="both"/>
        <w:rPr>
          <w:b/>
          <w:bCs/>
          <w:iCs/>
          <w:sz w:val="25"/>
          <w:szCs w:val="25"/>
        </w:rPr>
      </w:pPr>
    </w:p>
    <w:p w:rsidR="002032FB" w:rsidRDefault="002032FB" w:rsidP="002032FB">
      <w:pPr>
        <w:autoSpaceDE w:val="0"/>
        <w:autoSpaceDN w:val="0"/>
        <w:adjustRightInd w:val="0"/>
        <w:jc w:val="both"/>
        <w:rPr>
          <w:b/>
          <w:bCs/>
          <w:iCs/>
          <w:sz w:val="25"/>
          <w:szCs w:val="25"/>
        </w:rPr>
      </w:pPr>
      <w:r>
        <w:rPr>
          <w:b/>
          <w:bCs/>
          <w:iCs/>
          <w:sz w:val="25"/>
          <w:szCs w:val="25"/>
        </w:rPr>
        <w:t>I – HABILITAÇÃO JURÍDICA:</w:t>
      </w:r>
    </w:p>
    <w:p w:rsidR="002032FB" w:rsidRDefault="002032FB" w:rsidP="002032FB">
      <w:pPr>
        <w:autoSpaceDE w:val="0"/>
        <w:autoSpaceDN w:val="0"/>
        <w:adjustRightInd w:val="0"/>
        <w:jc w:val="both"/>
        <w:rPr>
          <w:color w:val="000000"/>
          <w:sz w:val="25"/>
          <w:szCs w:val="25"/>
        </w:rPr>
      </w:pPr>
      <w:r>
        <w:rPr>
          <w:color w:val="000000"/>
          <w:sz w:val="25"/>
          <w:szCs w:val="25"/>
        </w:rPr>
        <w:t>a) Registro empresarial na Junta Comercial, no caso de empresário individual;</w:t>
      </w:r>
    </w:p>
    <w:p w:rsidR="002032FB" w:rsidRDefault="002032FB" w:rsidP="002032FB">
      <w:pPr>
        <w:autoSpaceDE w:val="0"/>
        <w:autoSpaceDN w:val="0"/>
        <w:adjustRightInd w:val="0"/>
        <w:jc w:val="both"/>
        <w:rPr>
          <w:color w:val="000000"/>
          <w:sz w:val="25"/>
          <w:szCs w:val="25"/>
        </w:rPr>
      </w:pPr>
      <w:r>
        <w:rPr>
          <w:color w:val="000000"/>
          <w:sz w:val="25"/>
          <w:szCs w:val="25"/>
        </w:rPr>
        <w:t>b) Ato constitutivo (estatuto ou contrato social), devidamente registrado, atualizado com a indicação dos atuais administradores ou dirigentes;</w:t>
      </w:r>
    </w:p>
    <w:p w:rsidR="002032FB" w:rsidRDefault="002032FB" w:rsidP="002032FB">
      <w:pPr>
        <w:autoSpaceDE w:val="0"/>
        <w:autoSpaceDN w:val="0"/>
        <w:adjustRightInd w:val="0"/>
        <w:jc w:val="both"/>
        <w:rPr>
          <w:color w:val="000000"/>
          <w:sz w:val="25"/>
          <w:szCs w:val="25"/>
        </w:rPr>
      </w:pPr>
      <w:r>
        <w:rPr>
          <w:color w:val="000000"/>
          <w:sz w:val="25"/>
          <w:szCs w:val="25"/>
        </w:rPr>
        <w:t>c) Documentos de eleição ou designação dos atuais administradores, tratando-se de sociedades por ações, acompanhados da documentação mencionada no subitem “b”;</w:t>
      </w:r>
    </w:p>
    <w:p w:rsidR="002032FB" w:rsidRDefault="002032FB" w:rsidP="002032FB">
      <w:pPr>
        <w:autoSpaceDE w:val="0"/>
        <w:autoSpaceDN w:val="0"/>
        <w:adjustRightInd w:val="0"/>
        <w:jc w:val="both"/>
        <w:rPr>
          <w:color w:val="000000"/>
          <w:sz w:val="25"/>
          <w:szCs w:val="25"/>
        </w:rPr>
      </w:pPr>
      <w:r>
        <w:rPr>
          <w:color w:val="000000"/>
          <w:sz w:val="25"/>
          <w:szCs w:val="25"/>
        </w:rPr>
        <w:t>d) Ato constitutivo atualizado e registrado no Cartório de Registro Civil de Pessoas Jurídicas tratando-se de sociedades civis, acompanhado de provada diretoria em exercício;</w:t>
      </w:r>
    </w:p>
    <w:p w:rsidR="002032FB" w:rsidRDefault="002032FB" w:rsidP="002032FB">
      <w:pPr>
        <w:autoSpaceDE w:val="0"/>
        <w:autoSpaceDN w:val="0"/>
        <w:adjustRightInd w:val="0"/>
        <w:jc w:val="both"/>
        <w:rPr>
          <w:color w:val="000000"/>
          <w:sz w:val="25"/>
          <w:szCs w:val="25"/>
        </w:rPr>
      </w:pPr>
      <w:r>
        <w:rPr>
          <w:color w:val="000000"/>
          <w:sz w:val="25"/>
          <w:szCs w:val="25"/>
        </w:rPr>
        <w:t>e) Decreto de autorização e ato de registro ou autorização para funcionamento expedido pelo órgão competente, quando se tratar de firma estrangeira em funcionamento no país e a atividade assim o exigir.</w:t>
      </w:r>
    </w:p>
    <w:p w:rsidR="002032FB" w:rsidRDefault="002032FB" w:rsidP="002032FB">
      <w:pPr>
        <w:autoSpaceDE w:val="0"/>
        <w:autoSpaceDN w:val="0"/>
        <w:adjustRightInd w:val="0"/>
        <w:jc w:val="both"/>
        <w:rPr>
          <w:color w:val="000000"/>
          <w:sz w:val="25"/>
          <w:szCs w:val="25"/>
        </w:rPr>
      </w:pPr>
      <w:r>
        <w:rPr>
          <w:b/>
          <w:bCs/>
          <w:color w:val="000000"/>
          <w:sz w:val="25"/>
          <w:szCs w:val="25"/>
        </w:rPr>
        <w:t>OBSERVAÇÃO:</w:t>
      </w:r>
      <w:r>
        <w:rPr>
          <w:color w:val="000000"/>
          <w:sz w:val="25"/>
          <w:szCs w:val="25"/>
        </w:rPr>
        <w:t xml:space="preserve"> A apresentação do documento exigido por este item fica dispensada desde que o mesmo já tenha sido apresentado para fins de credenciamento, nos termos do item 11 deste edital.</w:t>
      </w:r>
    </w:p>
    <w:p w:rsidR="002032FB" w:rsidRDefault="002032FB" w:rsidP="002032FB">
      <w:pPr>
        <w:autoSpaceDE w:val="0"/>
        <w:autoSpaceDN w:val="0"/>
        <w:adjustRightInd w:val="0"/>
        <w:jc w:val="both"/>
        <w:rPr>
          <w:b/>
          <w:bCs/>
          <w:iCs/>
          <w:sz w:val="25"/>
          <w:szCs w:val="25"/>
        </w:rPr>
      </w:pPr>
    </w:p>
    <w:p w:rsidR="002032FB" w:rsidRDefault="002032FB" w:rsidP="002032FB">
      <w:pPr>
        <w:autoSpaceDE w:val="0"/>
        <w:autoSpaceDN w:val="0"/>
        <w:adjustRightInd w:val="0"/>
        <w:jc w:val="both"/>
        <w:rPr>
          <w:b/>
          <w:bCs/>
          <w:iCs/>
          <w:sz w:val="25"/>
          <w:szCs w:val="25"/>
        </w:rPr>
      </w:pPr>
      <w:r>
        <w:rPr>
          <w:b/>
          <w:bCs/>
          <w:iCs/>
          <w:sz w:val="25"/>
          <w:szCs w:val="25"/>
        </w:rPr>
        <w:lastRenderedPageBreak/>
        <w:t>II – REGULARIDADE FISCAL E TRABALHISTA:</w:t>
      </w:r>
    </w:p>
    <w:p w:rsidR="002032FB" w:rsidRDefault="002032FB" w:rsidP="002032FB">
      <w:pPr>
        <w:autoSpaceDE w:val="0"/>
        <w:autoSpaceDN w:val="0"/>
        <w:adjustRightInd w:val="0"/>
        <w:jc w:val="both"/>
        <w:rPr>
          <w:sz w:val="25"/>
          <w:szCs w:val="25"/>
        </w:rPr>
      </w:pPr>
      <w:r>
        <w:rPr>
          <w:sz w:val="25"/>
          <w:szCs w:val="25"/>
        </w:rPr>
        <w:t>a) Prova de inscrição no Cadastro Nacional de Pessoas Jurídicas do Ministério da Fazenda (CNPJ);</w:t>
      </w:r>
    </w:p>
    <w:p w:rsidR="002032FB" w:rsidRDefault="002032FB" w:rsidP="002032FB">
      <w:pPr>
        <w:autoSpaceDE w:val="0"/>
        <w:autoSpaceDN w:val="0"/>
        <w:adjustRightInd w:val="0"/>
        <w:jc w:val="both"/>
        <w:rPr>
          <w:sz w:val="25"/>
          <w:szCs w:val="25"/>
        </w:rPr>
      </w:pPr>
      <w:r>
        <w:rPr>
          <w:sz w:val="25"/>
          <w:szCs w:val="25"/>
        </w:rPr>
        <w:t xml:space="preserve">b) Prova de inscrição no Cadastro de Contribuintes Estadual </w:t>
      </w:r>
      <w:r>
        <w:rPr>
          <w:b/>
          <w:sz w:val="25"/>
          <w:szCs w:val="25"/>
        </w:rPr>
        <w:t>e/ou</w:t>
      </w:r>
      <w:r>
        <w:rPr>
          <w:sz w:val="25"/>
          <w:szCs w:val="25"/>
        </w:rPr>
        <w:t xml:space="preserve"> Municipal, se houver, relativo ao domicílio ou sede do licitante, pertinente ao seu ramo de atividade e compatível com o objeto do certame;</w:t>
      </w:r>
    </w:p>
    <w:p w:rsidR="002032FB" w:rsidRDefault="002032FB" w:rsidP="002032FB">
      <w:pPr>
        <w:autoSpaceDE w:val="0"/>
        <w:autoSpaceDN w:val="0"/>
        <w:adjustRightInd w:val="0"/>
        <w:jc w:val="both"/>
        <w:rPr>
          <w:sz w:val="25"/>
          <w:szCs w:val="25"/>
        </w:rPr>
      </w:pPr>
      <w:r>
        <w:rPr>
          <w:sz w:val="25"/>
          <w:szCs w:val="25"/>
        </w:rPr>
        <w:t>c) Certidão Conjunta Negativa de Débitos ou Positiva com efeito de Negativa, relativa a Tributos Federais (inclusive as contribuições sociais) e à Dívida Ativa da União;</w:t>
      </w:r>
    </w:p>
    <w:p w:rsidR="002032FB" w:rsidRDefault="002032FB" w:rsidP="002032FB">
      <w:pPr>
        <w:autoSpaceDE w:val="0"/>
        <w:autoSpaceDN w:val="0"/>
        <w:adjustRightInd w:val="0"/>
        <w:jc w:val="both"/>
        <w:rPr>
          <w:sz w:val="25"/>
          <w:szCs w:val="25"/>
        </w:rPr>
      </w:pPr>
      <w:r>
        <w:rPr>
          <w:sz w:val="25"/>
          <w:szCs w:val="25"/>
        </w:rPr>
        <w:t>d) Certidão de regularidade de débito com a Fazenda Estadual da sede ou do domicílio do licitante, pertinente ao seu ramo de atividade e compatível com o objeto do certame;</w:t>
      </w:r>
    </w:p>
    <w:p w:rsidR="002032FB" w:rsidRDefault="002032FB" w:rsidP="002032FB">
      <w:pPr>
        <w:shd w:val="clear" w:color="auto" w:fill="FFFFFF"/>
        <w:jc w:val="both"/>
        <w:rPr>
          <w:sz w:val="25"/>
          <w:szCs w:val="25"/>
        </w:rPr>
      </w:pPr>
      <w:r>
        <w:rPr>
          <w:sz w:val="25"/>
          <w:szCs w:val="25"/>
        </w:rPr>
        <w:t>d.1</w:t>
      </w:r>
      <w:proofErr w:type="gramStart"/>
      <w:r>
        <w:rPr>
          <w:sz w:val="25"/>
          <w:szCs w:val="25"/>
        </w:rPr>
        <w:t>) Para</w:t>
      </w:r>
      <w:proofErr w:type="gramEnd"/>
      <w:r>
        <w:rPr>
          <w:sz w:val="25"/>
          <w:szCs w:val="25"/>
        </w:rPr>
        <w:t xml:space="preserve"> efeito de esclarecimento, as licitantes sediadas no Estado de São Paulo, a regularidade de débito para com a Fazenda Estadual será atestada pela apresentação das Certidões emitidas pela Secretaria da Fazenda (débitos não inscritos) e pela Procuradoria Geral do Estado (débitos inscritos em dívida ativa).</w:t>
      </w:r>
    </w:p>
    <w:p w:rsidR="002032FB" w:rsidRDefault="002032FB" w:rsidP="002032FB">
      <w:pPr>
        <w:autoSpaceDE w:val="0"/>
        <w:autoSpaceDN w:val="0"/>
        <w:adjustRightInd w:val="0"/>
        <w:jc w:val="both"/>
        <w:rPr>
          <w:sz w:val="25"/>
          <w:szCs w:val="25"/>
        </w:rPr>
      </w:pPr>
      <w:r>
        <w:rPr>
          <w:sz w:val="25"/>
          <w:szCs w:val="25"/>
        </w:rPr>
        <w:t>e) Certidão de regularidade de débito com a Fazenda Municipal, da sede ou do domicílio do licitante, relativa aos tributos incidentes sobre o objeto desta licitação;</w:t>
      </w:r>
    </w:p>
    <w:p w:rsidR="002032FB" w:rsidRDefault="002032FB" w:rsidP="002032FB">
      <w:pPr>
        <w:autoSpaceDE w:val="0"/>
        <w:autoSpaceDN w:val="0"/>
        <w:adjustRightInd w:val="0"/>
        <w:jc w:val="both"/>
        <w:rPr>
          <w:sz w:val="25"/>
          <w:szCs w:val="25"/>
        </w:rPr>
      </w:pPr>
      <w:r>
        <w:rPr>
          <w:sz w:val="25"/>
          <w:szCs w:val="25"/>
        </w:rPr>
        <w:t>f) Certidão de regularidade de débito para com o Fundo de Garantia por Tempo de Serviço (FGTS);</w:t>
      </w:r>
    </w:p>
    <w:p w:rsidR="002032FB" w:rsidRDefault="002032FB" w:rsidP="002032FB">
      <w:pPr>
        <w:autoSpaceDE w:val="0"/>
        <w:autoSpaceDN w:val="0"/>
        <w:adjustRightInd w:val="0"/>
        <w:jc w:val="both"/>
        <w:rPr>
          <w:sz w:val="25"/>
          <w:szCs w:val="25"/>
        </w:rPr>
      </w:pPr>
      <w:r>
        <w:rPr>
          <w:sz w:val="25"/>
          <w:szCs w:val="25"/>
        </w:rPr>
        <w:t>g) Certidão Negativa de Débitos Trabalhistas - CNDT ou Positiva de Débitos Trabalhistas com Efeitos de Negativa.</w:t>
      </w:r>
    </w:p>
    <w:p w:rsidR="002032FB" w:rsidRDefault="002032FB" w:rsidP="002032FB">
      <w:pPr>
        <w:autoSpaceDE w:val="0"/>
        <w:autoSpaceDN w:val="0"/>
        <w:adjustRightInd w:val="0"/>
        <w:jc w:val="both"/>
        <w:rPr>
          <w:sz w:val="25"/>
          <w:szCs w:val="25"/>
        </w:rPr>
      </w:pPr>
      <w:proofErr w:type="gramStart"/>
      <w:r>
        <w:rPr>
          <w:bCs/>
          <w:sz w:val="25"/>
          <w:szCs w:val="25"/>
        </w:rPr>
        <w:t xml:space="preserve">h) </w:t>
      </w:r>
      <w:r>
        <w:rPr>
          <w:sz w:val="25"/>
          <w:szCs w:val="25"/>
        </w:rPr>
        <w:t>No</w:t>
      </w:r>
      <w:proofErr w:type="gramEnd"/>
      <w:r>
        <w:rPr>
          <w:sz w:val="25"/>
          <w:szCs w:val="25"/>
        </w:rPr>
        <w:t xml:space="preserve"> caso de microempresa ou empresa de pequeno porte </w:t>
      </w:r>
      <w:r>
        <w:rPr>
          <w:b/>
          <w:bCs/>
          <w:sz w:val="25"/>
          <w:szCs w:val="25"/>
        </w:rPr>
        <w:t xml:space="preserve">que optar pela fruição </w:t>
      </w:r>
      <w:r>
        <w:rPr>
          <w:sz w:val="25"/>
          <w:szCs w:val="25"/>
        </w:rPr>
        <w:t>dos benefícios da Lei Complementar Federal nº 123/06:</w:t>
      </w:r>
    </w:p>
    <w:p w:rsidR="002032FB" w:rsidRDefault="002032FB" w:rsidP="002032FB">
      <w:pPr>
        <w:autoSpaceDE w:val="0"/>
        <w:autoSpaceDN w:val="0"/>
        <w:adjustRightInd w:val="0"/>
        <w:jc w:val="both"/>
        <w:rPr>
          <w:bCs/>
          <w:sz w:val="25"/>
          <w:szCs w:val="25"/>
        </w:rPr>
      </w:pPr>
      <w:proofErr w:type="gramStart"/>
      <w:r>
        <w:rPr>
          <w:bCs/>
          <w:sz w:val="25"/>
          <w:szCs w:val="25"/>
        </w:rPr>
        <w:t>h</w:t>
      </w:r>
      <w:proofErr w:type="gramEnd"/>
      <w:r>
        <w:rPr>
          <w:bCs/>
          <w:sz w:val="25"/>
          <w:szCs w:val="25"/>
        </w:rPr>
        <w:t>¹) havendo alguma restrição na comprovação da regularidade fiscal e trabalhista, será assegurado o prazo de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w:t>
      </w:r>
    </w:p>
    <w:p w:rsidR="002032FB" w:rsidRDefault="002032FB" w:rsidP="002032FB">
      <w:pPr>
        <w:autoSpaceDE w:val="0"/>
        <w:autoSpaceDN w:val="0"/>
        <w:adjustRightInd w:val="0"/>
        <w:jc w:val="both"/>
        <w:rPr>
          <w:bCs/>
          <w:sz w:val="25"/>
          <w:szCs w:val="25"/>
        </w:rPr>
      </w:pPr>
      <w:proofErr w:type="gramStart"/>
      <w:r>
        <w:rPr>
          <w:bCs/>
          <w:sz w:val="25"/>
          <w:szCs w:val="25"/>
        </w:rPr>
        <w:t>h</w:t>
      </w:r>
      <w:proofErr w:type="gramEnd"/>
      <w:r>
        <w:rPr>
          <w:bCs/>
          <w:sz w:val="25"/>
          <w:szCs w:val="25"/>
        </w:rPr>
        <w:t xml:space="preserve">²) A não-regularização da documentação, no prazo previsto, implicará decadência do direito à contratação, sem prejuízo das sanções previstas no art. 81, da Lei Federal nº </w:t>
      </w:r>
      <w:r>
        <w:rPr>
          <w:bCs/>
          <w:sz w:val="25"/>
          <w:szCs w:val="25"/>
        </w:rPr>
        <w:lastRenderedPageBreak/>
        <w:t xml:space="preserve">8.666, de 21 de junho de 1993, sendo facultado à Administração convocar os licitantes remanescentes, na ordem de classificação, para a assinatura do contrato, ou revogar a licitação.  </w:t>
      </w:r>
    </w:p>
    <w:p w:rsidR="002032FB" w:rsidRDefault="002032FB" w:rsidP="002032FB">
      <w:pPr>
        <w:autoSpaceDE w:val="0"/>
        <w:autoSpaceDN w:val="0"/>
        <w:adjustRightInd w:val="0"/>
        <w:jc w:val="both"/>
        <w:rPr>
          <w:rFonts w:eastAsia="Calibri"/>
          <w:b/>
          <w:sz w:val="25"/>
          <w:szCs w:val="25"/>
        </w:rPr>
      </w:pPr>
      <w:r>
        <w:rPr>
          <w:bCs/>
          <w:sz w:val="25"/>
          <w:szCs w:val="25"/>
        </w:rPr>
        <w:t xml:space="preserve"> </w:t>
      </w:r>
    </w:p>
    <w:p w:rsidR="002032FB" w:rsidRDefault="002032FB" w:rsidP="002032FB">
      <w:pPr>
        <w:autoSpaceDE w:val="0"/>
        <w:autoSpaceDN w:val="0"/>
        <w:adjustRightInd w:val="0"/>
        <w:jc w:val="both"/>
        <w:rPr>
          <w:b/>
          <w:sz w:val="25"/>
          <w:szCs w:val="25"/>
        </w:rPr>
      </w:pPr>
      <w:r>
        <w:rPr>
          <w:b/>
          <w:sz w:val="25"/>
          <w:szCs w:val="25"/>
        </w:rPr>
        <w:t>III – QUALIFICAÇÃO ECONÔMICO-FINANCEIRA</w:t>
      </w:r>
    </w:p>
    <w:p w:rsidR="002032FB" w:rsidRDefault="002032FB" w:rsidP="002032FB">
      <w:pPr>
        <w:autoSpaceDE w:val="0"/>
        <w:autoSpaceDN w:val="0"/>
        <w:adjustRightInd w:val="0"/>
        <w:jc w:val="both"/>
        <w:rPr>
          <w:sz w:val="25"/>
          <w:szCs w:val="25"/>
        </w:rPr>
      </w:pPr>
      <w:r>
        <w:rPr>
          <w:sz w:val="25"/>
          <w:szCs w:val="25"/>
        </w:rPr>
        <w:t>a) Certidão negativa de falência e concordata expedida pelo distribuidor da sede da pessoa jurídica;</w:t>
      </w:r>
    </w:p>
    <w:p w:rsidR="002032FB" w:rsidRDefault="002032FB" w:rsidP="002032FB">
      <w:pPr>
        <w:autoSpaceDE w:val="0"/>
        <w:autoSpaceDN w:val="0"/>
        <w:adjustRightInd w:val="0"/>
        <w:jc w:val="both"/>
        <w:rPr>
          <w:sz w:val="25"/>
          <w:szCs w:val="25"/>
        </w:rPr>
      </w:pPr>
      <w:r>
        <w:rPr>
          <w:sz w:val="25"/>
          <w:szCs w:val="25"/>
        </w:rPr>
        <w:t>b) Certidão negativa de recuperação judicial ou extrajudicial expedida pelo distribuidor da sede da pessoa jurídica;</w:t>
      </w:r>
    </w:p>
    <w:p w:rsidR="002032FB" w:rsidRDefault="002032FB" w:rsidP="002032FB">
      <w:pPr>
        <w:autoSpaceDE w:val="0"/>
        <w:autoSpaceDN w:val="0"/>
        <w:adjustRightInd w:val="0"/>
        <w:jc w:val="both"/>
        <w:rPr>
          <w:sz w:val="25"/>
          <w:szCs w:val="25"/>
        </w:rPr>
      </w:pPr>
      <w:r>
        <w:rPr>
          <w:sz w:val="25"/>
          <w:szCs w:val="25"/>
        </w:rPr>
        <w:t>b.1</w:t>
      </w:r>
      <w:proofErr w:type="gramStart"/>
      <w:r>
        <w:rPr>
          <w:sz w:val="25"/>
          <w:szCs w:val="25"/>
        </w:rPr>
        <w:t>) Nas</w:t>
      </w:r>
      <w:proofErr w:type="gramEnd"/>
      <w:r>
        <w:rPr>
          <w:sz w:val="25"/>
          <w:szCs w:val="25"/>
        </w:rPr>
        <w:t xml:space="preserve"> hipóteses em que a certidão encaminhada for positiva, deve o licitante apresentar comprovante da homologação/deferimento pelo juízo competente do plano de recuperação judicial/extrajudicial em vigor.</w:t>
      </w:r>
    </w:p>
    <w:p w:rsidR="002032FB" w:rsidRDefault="002032FB" w:rsidP="002032FB">
      <w:pPr>
        <w:autoSpaceDE w:val="0"/>
        <w:autoSpaceDN w:val="0"/>
        <w:adjustRightInd w:val="0"/>
        <w:ind w:firstLine="284"/>
        <w:jc w:val="both"/>
        <w:rPr>
          <w:sz w:val="25"/>
          <w:szCs w:val="25"/>
        </w:rPr>
      </w:pPr>
    </w:p>
    <w:p w:rsidR="002032FB" w:rsidRDefault="002032FB" w:rsidP="002032FB">
      <w:pPr>
        <w:autoSpaceDE w:val="0"/>
        <w:autoSpaceDN w:val="0"/>
        <w:adjustRightInd w:val="0"/>
        <w:jc w:val="both"/>
        <w:rPr>
          <w:b/>
          <w:sz w:val="25"/>
          <w:szCs w:val="25"/>
        </w:rPr>
      </w:pPr>
      <w:r>
        <w:rPr>
          <w:b/>
          <w:sz w:val="25"/>
          <w:szCs w:val="25"/>
        </w:rPr>
        <w:t>IV – DOCUMENTAÇÃO COMPLEMENTAR</w:t>
      </w:r>
    </w:p>
    <w:p w:rsidR="002032FB" w:rsidRDefault="002032FB" w:rsidP="002032FB">
      <w:pPr>
        <w:autoSpaceDE w:val="0"/>
        <w:autoSpaceDN w:val="0"/>
        <w:adjustRightInd w:val="0"/>
        <w:jc w:val="both"/>
        <w:rPr>
          <w:sz w:val="25"/>
          <w:szCs w:val="25"/>
        </w:rPr>
      </w:pPr>
      <w:proofErr w:type="gramStart"/>
      <w:r>
        <w:rPr>
          <w:sz w:val="25"/>
          <w:szCs w:val="25"/>
        </w:rPr>
        <w:t>a) Nos</w:t>
      </w:r>
      <w:proofErr w:type="gramEnd"/>
      <w:r>
        <w:rPr>
          <w:sz w:val="25"/>
          <w:szCs w:val="25"/>
        </w:rPr>
        <w:t xml:space="preserve"> termos do inciso V do artigo 27 da Lei Federal nº 8.666, de 21 de junho de 1.993 e alterações, a empresa encontra-se em situação regular perante o Ministério do Trabalho, no que se refere à observância do disposto no inciso XXXIII do artigo 7º da Constituição Federal;</w:t>
      </w:r>
    </w:p>
    <w:p w:rsidR="002032FB" w:rsidRDefault="002032FB" w:rsidP="002032FB">
      <w:pPr>
        <w:autoSpaceDE w:val="0"/>
        <w:autoSpaceDN w:val="0"/>
        <w:adjustRightInd w:val="0"/>
        <w:jc w:val="both"/>
        <w:rPr>
          <w:sz w:val="25"/>
          <w:szCs w:val="25"/>
        </w:rPr>
      </w:pPr>
      <w:r>
        <w:rPr>
          <w:sz w:val="25"/>
          <w:szCs w:val="25"/>
        </w:rPr>
        <w:t>b) A empresa atende às normas relativas à saúde e segurança no Trabalho, para os fins estabelecidos pelo parágrafo único do artigo 117 da Constituição do Estado de São Paulo;</w:t>
      </w:r>
    </w:p>
    <w:p w:rsidR="002032FB" w:rsidRDefault="002032FB" w:rsidP="002032FB">
      <w:pPr>
        <w:autoSpaceDE w:val="0"/>
        <w:autoSpaceDN w:val="0"/>
        <w:adjustRightInd w:val="0"/>
        <w:jc w:val="both"/>
        <w:rPr>
          <w:sz w:val="25"/>
          <w:szCs w:val="25"/>
        </w:rPr>
      </w:pPr>
      <w:proofErr w:type="gramStart"/>
      <w:r>
        <w:rPr>
          <w:sz w:val="25"/>
          <w:szCs w:val="25"/>
        </w:rPr>
        <w:t xml:space="preserve">c) </w:t>
      </w:r>
      <w:r>
        <w:rPr>
          <w:b/>
          <w:sz w:val="25"/>
          <w:szCs w:val="25"/>
        </w:rPr>
        <w:t>Para</w:t>
      </w:r>
      <w:proofErr w:type="gramEnd"/>
      <w:r>
        <w:rPr>
          <w:b/>
          <w:sz w:val="25"/>
          <w:szCs w:val="25"/>
        </w:rPr>
        <w:t xml:space="preserve"> o caso de microempresa, empresa de pequeno porte e assemelhadas: </w:t>
      </w:r>
      <w:r>
        <w:rPr>
          <w:sz w:val="25"/>
          <w:szCs w:val="25"/>
        </w:rPr>
        <w:t>A empresa não possui qualquer dos impedimentos previstos nos §§ 4º e seguintes todos do artigo 3º da Lei Complementar nº 123, de 14 de dezembro de 2.006 e suas alterações, cujos termos declara conhecer na íntegra;</w:t>
      </w:r>
    </w:p>
    <w:p w:rsidR="002032FB" w:rsidRDefault="002032FB" w:rsidP="002032FB">
      <w:pPr>
        <w:autoSpaceDE w:val="0"/>
        <w:autoSpaceDN w:val="0"/>
        <w:adjustRightInd w:val="0"/>
        <w:jc w:val="both"/>
        <w:rPr>
          <w:sz w:val="25"/>
          <w:szCs w:val="25"/>
        </w:rPr>
      </w:pPr>
      <w:proofErr w:type="gramStart"/>
      <w:r>
        <w:rPr>
          <w:sz w:val="25"/>
          <w:szCs w:val="25"/>
        </w:rPr>
        <w:t xml:space="preserve">d) </w:t>
      </w:r>
      <w:r>
        <w:rPr>
          <w:b/>
          <w:sz w:val="25"/>
          <w:szCs w:val="25"/>
        </w:rPr>
        <w:t>Para</w:t>
      </w:r>
      <w:proofErr w:type="gramEnd"/>
      <w:r>
        <w:rPr>
          <w:b/>
          <w:sz w:val="25"/>
          <w:szCs w:val="25"/>
        </w:rPr>
        <w:t xml:space="preserve"> o caso de empresas em recuperação judicial:</w:t>
      </w:r>
      <w:r>
        <w:rPr>
          <w:sz w:val="25"/>
          <w:szCs w:val="25"/>
        </w:rPr>
        <w:t xml:space="preserve"> está ciente de que no momento da assinatura do contrato deverá apresentar cópia do ato de nomeação do administrador judicial ou se o administrador for pessoa jurídica, o nome do profissional responsável pela condução do processo e, ainda, declaração, relatório ou documento equivalente do juízo ou do administrador, de que o plano de recuperação judicial está sendo cumprido;</w:t>
      </w:r>
    </w:p>
    <w:p w:rsidR="002032FB" w:rsidRDefault="002032FB" w:rsidP="002032FB">
      <w:pPr>
        <w:autoSpaceDE w:val="0"/>
        <w:autoSpaceDN w:val="0"/>
        <w:adjustRightInd w:val="0"/>
        <w:jc w:val="both"/>
        <w:rPr>
          <w:sz w:val="25"/>
          <w:szCs w:val="25"/>
        </w:rPr>
      </w:pPr>
      <w:proofErr w:type="gramStart"/>
      <w:r>
        <w:rPr>
          <w:sz w:val="25"/>
          <w:szCs w:val="25"/>
        </w:rPr>
        <w:lastRenderedPageBreak/>
        <w:t xml:space="preserve">e) </w:t>
      </w:r>
      <w:r>
        <w:rPr>
          <w:b/>
          <w:sz w:val="25"/>
          <w:szCs w:val="25"/>
        </w:rPr>
        <w:t>Para</w:t>
      </w:r>
      <w:proofErr w:type="gramEnd"/>
      <w:r>
        <w:rPr>
          <w:b/>
          <w:sz w:val="25"/>
          <w:szCs w:val="25"/>
        </w:rPr>
        <w:t xml:space="preserve"> o caso de empresas em recuperação extrajudicial:</w:t>
      </w:r>
      <w:r>
        <w:rPr>
          <w:sz w:val="25"/>
          <w:szCs w:val="25"/>
        </w:rPr>
        <w:t xml:space="preserve"> está ciente de que no momento da assinatura do contrato deverá apresentar comprovação documental de que as obrigações do plano de recuperação extrajudicial estão sendo cumpridas.</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9.2.</w:t>
      </w:r>
      <w:r>
        <w:rPr>
          <w:sz w:val="25"/>
          <w:szCs w:val="25"/>
        </w:rPr>
        <w:t xml:space="preserve"> Se algum documento apresentar falha não sanável na sessão acarretará a </w:t>
      </w:r>
      <w:r>
        <w:rPr>
          <w:b/>
          <w:sz w:val="25"/>
          <w:szCs w:val="25"/>
        </w:rPr>
        <w:t xml:space="preserve">inabilitação </w:t>
      </w:r>
      <w:r>
        <w:rPr>
          <w:sz w:val="25"/>
          <w:szCs w:val="25"/>
        </w:rPr>
        <w:t>do licitante.</w:t>
      </w:r>
    </w:p>
    <w:p w:rsidR="002032FB" w:rsidRDefault="002032FB" w:rsidP="002032FB">
      <w:pPr>
        <w:autoSpaceDE w:val="0"/>
        <w:autoSpaceDN w:val="0"/>
        <w:adjustRightInd w:val="0"/>
        <w:jc w:val="both"/>
        <w:rPr>
          <w:sz w:val="25"/>
          <w:szCs w:val="25"/>
        </w:rPr>
      </w:pPr>
      <w:r>
        <w:rPr>
          <w:b/>
          <w:sz w:val="25"/>
          <w:szCs w:val="25"/>
        </w:rPr>
        <w:t>9.3.</w:t>
      </w:r>
      <w:r>
        <w:rPr>
          <w:sz w:val="25"/>
          <w:szCs w:val="25"/>
        </w:rPr>
        <w:t xml:space="preserve"> Se o licitante for a </w:t>
      </w:r>
      <w:r>
        <w:rPr>
          <w:b/>
          <w:bCs/>
          <w:sz w:val="25"/>
          <w:szCs w:val="25"/>
        </w:rPr>
        <w:t>matriz</w:t>
      </w:r>
      <w:r>
        <w:rPr>
          <w:sz w:val="25"/>
          <w:szCs w:val="25"/>
        </w:rPr>
        <w:t xml:space="preserve">, todos os documentos deverão estar em nome da matriz, e se for a </w:t>
      </w:r>
      <w:r>
        <w:rPr>
          <w:b/>
          <w:bCs/>
          <w:sz w:val="25"/>
          <w:szCs w:val="25"/>
        </w:rPr>
        <w:t xml:space="preserve">filial, </w:t>
      </w:r>
      <w:r>
        <w:rPr>
          <w:sz w:val="25"/>
          <w:szCs w:val="25"/>
        </w:rPr>
        <w:t xml:space="preserve">todos os documentos deverão estar em nome da filial, excetos aqueles documentos que pela própria natureza, comprovadamente, forem emitidos somente em nome da matriz. Caso a licitante pretenda que um de seus estabelecimentos, que não o participante da licitação, execute o futuro contrato, deverá apresentar toda a documentação de ambos os estabelecimentos na forma e condições previsto </w:t>
      </w:r>
      <w:r>
        <w:rPr>
          <w:bCs/>
          <w:sz w:val="25"/>
          <w:szCs w:val="25"/>
        </w:rPr>
        <w:t>neste item</w:t>
      </w:r>
      <w:r>
        <w:rPr>
          <w:sz w:val="25"/>
          <w:szCs w:val="25"/>
        </w:rPr>
        <w:t>.</w:t>
      </w:r>
    </w:p>
    <w:p w:rsidR="002032FB" w:rsidRDefault="002032FB" w:rsidP="002032FB">
      <w:pPr>
        <w:autoSpaceDE w:val="0"/>
        <w:autoSpaceDN w:val="0"/>
        <w:adjustRightInd w:val="0"/>
        <w:jc w:val="both"/>
        <w:rPr>
          <w:b/>
          <w:sz w:val="25"/>
          <w:szCs w:val="25"/>
        </w:rPr>
      </w:pPr>
      <w:r>
        <w:rPr>
          <w:b/>
          <w:sz w:val="25"/>
          <w:szCs w:val="25"/>
        </w:rPr>
        <w:t>9.4. Não serão aceitos protocolos de entrega ou solicitação de documentos em substituição aos documentos ora exigidos, inclusive no que se refere às certidões.</w:t>
      </w:r>
    </w:p>
    <w:p w:rsidR="002032FB" w:rsidRDefault="002032FB" w:rsidP="002032FB">
      <w:pPr>
        <w:autoSpaceDE w:val="0"/>
        <w:autoSpaceDN w:val="0"/>
        <w:adjustRightInd w:val="0"/>
        <w:jc w:val="both"/>
        <w:rPr>
          <w:b/>
          <w:bCs/>
          <w:sz w:val="25"/>
          <w:szCs w:val="25"/>
        </w:rPr>
      </w:pP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10. CONSULTA, DIVULGAÇÃO E ENTREGA DO EDITAL</w:t>
      </w:r>
    </w:p>
    <w:p w:rsidR="002032FB" w:rsidRDefault="002032FB" w:rsidP="002032FB">
      <w:pPr>
        <w:jc w:val="both"/>
        <w:rPr>
          <w:rFonts w:eastAsia="Calibri"/>
          <w:b/>
          <w:sz w:val="25"/>
          <w:szCs w:val="25"/>
          <w:lang w:eastAsia="en-US"/>
        </w:rPr>
      </w:pPr>
    </w:p>
    <w:p w:rsidR="002032FB" w:rsidRDefault="002032FB" w:rsidP="002032FB">
      <w:pPr>
        <w:jc w:val="both"/>
        <w:rPr>
          <w:rFonts w:eastAsia="Calibri"/>
          <w:sz w:val="25"/>
          <w:szCs w:val="25"/>
          <w:lang w:eastAsia="en-US"/>
        </w:rPr>
      </w:pPr>
      <w:r>
        <w:rPr>
          <w:rFonts w:eastAsia="Calibri"/>
          <w:b/>
          <w:sz w:val="25"/>
          <w:szCs w:val="25"/>
          <w:lang w:eastAsia="en-US"/>
        </w:rPr>
        <w:t>10.1.</w:t>
      </w:r>
      <w:r>
        <w:rPr>
          <w:rFonts w:eastAsia="Calibri"/>
          <w:sz w:val="25"/>
          <w:szCs w:val="25"/>
          <w:lang w:eastAsia="en-US"/>
        </w:rPr>
        <w:t xml:space="preserve"> O EDITAL poderá ser consultado por qualquer interessado no Setor de Licitações da Prefeitura Municipal de Catiguá, SP, situado na Avenida José </w:t>
      </w:r>
      <w:proofErr w:type="spellStart"/>
      <w:r>
        <w:rPr>
          <w:rFonts w:eastAsia="Calibri"/>
          <w:sz w:val="25"/>
          <w:szCs w:val="25"/>
          <w:lang w:eastAsia="en-US"/>
        </w:rPr>
        <w:t>Zancaner</w:t>
      </w:r>
      <w:proofErr w:type="spellEnd"/>
      <w:r>
        <w:rPr>
          <w:rFonts w:eastAsia="Calibri"/>
          <w:sz w:val="25"/>
          <w:szCs w:val="25"/>
          <w:lang w:eastAsia="en-US"/>
        </w:rPr>
        <w:t xml:space="preserve">, nº 312, Centro, na cidade de Catiguá, Estado de São Paulo, durante o expediente normal do órgão licitante, das 08:00 às 11:00 horas e das 13:00 às 17:00 horas, bem como por meio do site oficial do Município, a saber, </w:t>
      </w:r>
      <w:r>
        <w:rPr>
          <w:rFonts w:eastAsia="Calibri"/>
          <w:b/>
          <w:sz w:val="25"/>
          <w:szCs w:val="25"/>
          <w:lang w:eastAsia="en-US"/>
        </w:rPr>
        <w:t xml:space="preserve">www.catigua.sp.gov.br </w:t>
      </w:r>
      <w:r>
        <w:rPr>
          <w:rFonts w:eastAsia="Calibri"/>
          <w:sz w:val="25"/>
          <w:szCs w:val="25"/>
          <w:lang w:eastAsia="en-US"/>
        </w:rPr>
        <w:t>até a data aprazada para recebimento dos documentos e dos envelopes “PROPOSTA” e “DOCUMENTAÇÃO”.</w:t>
      </w:r>
    </w:p>
    <w:p w:rsidR="002032FB" w:rsidRDefault="002032FB" w:rsidP="002032FB">
      <w:pPr>
        <w:jc w:val="both"/>
        <w:rPr>
          <w:rFonts w:eastAsia="Calibri"/>
          <w:color w:val="FF0000"/>
          <w:sz w:val="25"/>
          <w:szCs w:val="25"/>
          <w:lang w:eastAsia="en-US"/>
        </w:rPr>
      </w:pPr>
      <w:r>
        <w:rPr>
          <w:rFonts w:eastAsia="Calibri"/>
          <w:b/>
          <w:sz w:val="25"/>
          <w:szCs w:val="25"/>
          <w:lang w:eastAsia="en-US"/>
        </w:rPr>
        <w:t>10.2.</w:t>
      </w:r>
      <w:r>
        <w:rPr>
          <w:rFonts w:eastAsia="Calibri"/>
          <w:sz w:val="25"/>
          <w:szCs w:val="25"/>
          <w:lang w:eastAsia="en-US"/>
        </w:rPr>
        <w:t xml:space="preserve"> </w:t>
      </w:r>
      <w:r>
        <w:rPr>
          <w:rFonts w:eastAsia="Calibri"/>
          <w:sz w:val="25"/>
          <w:szCs w:val="25"/>
        </w:rPr>
        <w:t>O aviso do EDITAL será publicado no “Diário Oficial do Município” de Catiguá (DOM), “Diário da Região” de São José do Rio Preto e “Diário Oficial do Estado de São Paulo” (DOE).</w:t>
      </w:r>
    </w:p>
    <w:p w:rsidR="002032FB" w:rsidRDefault="002032FB" w:rsidP="002032FB">
      <w:pPr>
        <w:jc w:val="both"/>
        <w:rPr>
          <w:rFonts w:eastAsia="Calibri"/>
          <w:sz w:val="25"/>
          <w:szCs w:val="25"/>
          <w:lang w:eastAsia="en-US"/>
        </w:rPr>
      </w:pPr>
      <w:r>
        <w:rPr>
          <w:rFonts w:eastAsia="Calibri"/>
          <w:b/>
          <w:sz w:val="25"/>
          <w:szCs w:val="25"/>
          <w:lang w:eastAsia="en-US"/>
        </w:rPr>
        <w:t>10.3.</w:t>
      </w:r>
      <w:r>
        <w:rPr>
          <w:rFonts w:eastAsia="Calibri"/>
          <w:sz w:val="25"/>
          <w:szCs w:val="25"/>
          <w:lang w:eastAsia="en-US"/>
        </w:rPr>
        <w:t xml:space="preserve"> O EDITAL será entregue a qualquer interessado até o dia da sessão, no horário e local especificados neste item.</w:t>
      </w: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lastRenderedPageBreak/>
        <w:t>11. ESCLARECIMENTOS AO EDITAL</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 xml:space="preserve">11.1. </w:t>
      </w:r>
      <w:r>
        <w:rPr>
          <w:sz w:val="25"/>
          <w:szCs w:val="25"/>
        </w:rPr>
        <w:t>É facultado a qualquer interessado a apresentação de pedido de esclarecimentos sobre o ato convocatório do pregão e seus anexos, podendo até mesmo envolver a solicitação de cópias da legislação disciplinadora do procedimento, cujo custo da reprodução gráfica será cobrado, observado, para tanto, o prazo de até 02 (dois) dias úteis anteriores à data fixada para recebimento das propostas.</w:t>
      </w:r>
    </w:p>
    <w:p w:rsidR="002032FB" w:rsidRDefault="002032FB" w:rsidP="002032FB">
      <w:pPr>
        <w:autoSpaceDE w:val="0"/>
        <w:autoSpaceDN w:val="0"/>
        <w:adjustRightInd w:val="0"/>
        <w:jc w:val="both"/>
        <w:rPr>
          <w:sz w:val="25"/>
          <w:szCs w:val="25"/>
        </w:rPr>
      </w:pPr>
      <w:r>
        <w:rPr>
          <w:b/>
          <w:sz w:val="25"/>
          <w:szCs w:val="25"/>
        </w:rPr>
        <w:t xml:space="preserve">11.1.1. </w:t>
      </w:r>
      <w:r>
        <w:rPr>
          <w:sz w:val="25"/>
          <w:szCs w:val="25"/>
        </w:rPr>
        <w:t xml:space="preserve">A pretensão referida no subitem 11.1. </w:t>
      </w:r>
      <w:proofErr w:type="gramStart"/>
      <w:r>
        <w:rPr>
          <w:sz w:val="25"/>
          <w:szCs w:val="25"/>
        </w:rPr>
        <w:t>pode</w:t>
      </w:r>
      <w:proofErr w:type="gramEnd"/>
      <w:r>
        <w:rPr>
          <w:sz w:val="25"/>
          <w:szCs w:val="25"/>
        </w:rPr>
        <w:t xml:space="preserve"> ser formalizada por meio de requerimento endereçado à autoridade subscritora do EDITAL, devidamente protocolado no endereço e horário constantes do subitem 10.1. Também será aceito pedido de esclarecimentos encaminhado por fac-símile, através do telefone </w:t>
      </w:r>
      <w:r>
        <w:rPr>
          <w:color w:val="000000"/>
          <w:sz w:val="25"/>
          <w:szCs w:val="25"/>
        </w:rPr>
        <w:t>(17) 3564-950</w:t>
      </w:r>
      <w:r>
        <w:rPr>
          <w:sz w:val="25"/>
          <w:szCs w:val="25"/>
        </w:rPr>
        <w:t>0, cujos documentos originais correspondentes deverão ser entregues no prazo indicado também no subitem 10.1.</w:t>
      </w:r>
    </w:p>
    <w:p w:rsidR="002032FB" w:rsidRDefault="002032FB" w:rsidP="002032FB">
      <w:pPr>
        <w:autoSpaceDE w:val="0"/>
        <w:autoSpaceDN w:val="0"/>
        <w:adjustRightInd w:val="0"/>
        <w:jc w:val="both"/>
        <w:rPr>
          <w:sz w:val="25"/>
          <w:szCs w:val="25"/>
        </w:rPr>
      </w:pPr>
      <w:r>
        <w:rPr>
          <w:b/>
          <w:sz w:val="25"/>
          <w:szCs w:val="25"/>
        </w:rPr>
        <w:t>11.1.2.</w:t>
      </w:r>
      <w:r>
        <w:rPr>
          <w:sz w:val="25"/>
          <w:szCs w:val="25"/>
        </w:rPr>
        <w:t xml:space="preserve"> As dúvidas a serem equacionadas por telefone serão somente aquelas de caráter estritamente informal.</w:t>
      </w:r>
    </w:p>
    <w:p w:rsidR="002032FB" w:rsidRDefault="002032FB" w:rsidP="002032FB">
      <w:pPr>
        <w:autoSpaceDE w:val="0"/>
        <w:autoSpaceDN w:val="0"/>
        <w:adjustRightInd w:val="0"/>
        <w:jc w:val="both"/>
        <w:rPr>
          <w:sz w:val="25"/>
          <w:szCs w:val="25"/>
        </w:rPr>
      </w:pPr>
      <w:r>
        <w:rPr>
          <w:b/>
          <w:sz w:val="25"/>
          <w:szCs w:val="25"/>
        </w:rPr>
        <w:t>11.1.3.</w:t>
      </w:r>
      <w:r>
        <w:rPr>
          <w:sz w:val="25"/>
          <w:szCs w:val="25"/>
        </w:rPr>
        <w:t xml:space="preserve"> Os esclarecimentos deverão ser prestados no prazo de 01 (um) dia útil, a contar do recebimento da solicitação por parte da autoridade subscritora do edital, passando a integrar os autos do PREGÃO, dando-se ciência às demais licitantes.</w:t>
      </w:r>
    </w:p>
    <w:p w:rsidR="002032FB" w:rsidRDefault="002032FB" w:rsidP="002032FB">
      <w:pPr>
        <w:autoSpaceDE w:val="0"/>
        <w:autoSpaceDN w:val="0"/>
        <w:adjustRightInd w:val="0"/>
        <w:jc w:val="both"/>
        <w:rPr>
          <w:b/>
          <w:bCs/>
          <w:sz w:val="25"/>
          <w:szCs w:val="25"/>
        </w:rPr>
      </w:pP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12. PROVIDÊNCIAS / IMPUGNAÇÃO AO EDITAL</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12.1.</w:t>
      </w:r>
      <w:r>
        <w:rPr>
          <w:sz w:val="25"/>
          <w:szCs w:val="25"/>
        </w:rPr>
        <w:t xml:space="preserve"> É facultado a qualquer interessado a apresentação de pedido de providências ou de impugnação ao ato convocatório do pregão e seus anexos, observado, para tanto, o prazo de até 02 (dois) dias úteis anteriores à data fixada para recebimento das propostas.</w:t>
      </w:r>
    </w:p>
    <w:p w:rsidR="002032FB" w:rsidRDefault="002032FB" w:rsidP="002032FB">
      <w:pPr>
        <w:autoSpaceDE w:val="0"/>
        <w:autoSpaceDN w:val="0"/>
        <w:adjustRightInd w:val="0"/>
        <w:jc w:val="both"/>
        <w:rPr>
          <w:sz w:val="25"/>
          <w:szCs w:val="25"/>
        </w:rPr>
      </w:pPr>
      <w:r>
        <w:rPr>
          <w:b/>
          <w:sz w:val="25"/>
          <w:szCs w:val="25"/>
        </w:rPr>
        <w:t>12.1.1.</w:t>
      </w:r>
      <w:r>
        <w:rPr>
          <w:sz w:val="25"/>
          <w:szCs w:val="25"/>
        </w:rPr>
        <w:t xml:space="preserve"> As medidas referidas no subitem 12.1. </w:t>
      </w:r>
      <w:proofErr w:type="gramStart"/>
      <w:r>
        <w:rPr>
          <w:sz w:val="25"/>
          <w:szCs w:val="25"/>
        </w:rPr>
        <w:t>poderão</w:t>
      </w:r>
      <w:proofErr w:type="gramEnd"/>
      <w:r>
        <w:rPr>
          <w:sz w:val="25"/>
          <w:szCs w:val="25"/>
        </w:rPr>
        <w:t xml:space="preserve"> ser formalizadas por meio de requerimento endereçado à autoridade subscritora do EDITAL, devidamente protocolado no endereço e horário constantes do subitem 10.1. Também será aceito pedido de providências ou de impugnação encaminhado por fac-símile, através do telefone </w:t>
      </w:r>
      <w:r>
        <w:rPr>
          <w:color w:val="000000"/>
          <w:sz w:val="25"/>
          <w:szCs w:val="25"/>
        </w:rPr>
        <w:t xml:space="preserve">(17) </w:t>
      </w:r>
      <w:r>
        <w:rPr>
          <w:color w:val="000000"/>
          <w:sz w:val="25"/>
          <w:szCs w:val="25"/>
        </w:rPr>
        <w:lastRenderedPageBreak/>
        <w:t>3564-9500</w:t>
      </w:r>
      <w:r>
        <w:rPr>
          <w:sz w:val="25"/>
          <w:szCs w:val="25"/>
        </w:rPr>
        <w:t>, cujos documentos originais deverão ser entregues no prazo indicado também no subitem 12.1.</w:t>
      </w:r>
    </w:p>
    <w:p w:rsidR="002032FB" w:rsidRDefault="002032FB" w:rsidP="002032FB">
      <w:pPr>
        <w:autoSpaceDE w:val="0"/>
        <w:autoSpaceDN w:val="0"/>
        <w:adjustRightInd w:val="0"/>
        <w:jc w:val="both"/>
        <w:rPr>
          <w:sz w:val="25"/>
          <w:szCs w:val="25"/>
        </w:rPr>
      </w:pPr>
      <w:r>
        <w:rPr>
          <w:b/>
          <w:sz w:val="25"/>
          <w:szCs w:val="25"/>
        </w:rPr>
        <w:t>12.1.2.</w:t>
      </w:r>
      <w:r>
        <w:rPr>
          <w:sz w:val="25"/>
          <w:szCs w:val="25"/>
        </w:rPr>
        <w:t xml:space="preserve"> A decisão sobre o pedido de providências ou de impugnação será proferida pela autoridade subscritora do ato convocatório do pregão no prazo de 01 (um) dia útil, a contar do recebimento da peça indicada por parte da autoridade referida, que, além de comportar divulgação, deverá também ser juntada aos autos do PREGÃO.</w:t>
      </w:r>
    </w:p>
    <w:p w:rsidR="002032FB" w:rsidRDefault="002032FB" w:rsidP="002032FB">
      <w:pPr>
        <w:autoSpaceDE w:val="0"/>
        <w:autoSpaceDN w:val="0"/>
        <w:adjustRightInd w:val="0"/>
        <w:jc w:val="both"/>
        <w:rPr>
          <w:sz w:val="25"/>
          <w:szCs w:val="25"/>
        </w:rPr>
      </w:pPr>
      <w:r>
        <w:rPr>
          <w:b/>
          <w:sz w:val="25"/>
          <w:szCs w:val="25"/>
        </w:rPr>
        <w:t>12.1.3.</w:t>
      </w:r>
      <w:r>
        <w:rPr>
          <w:sz w:val="25"/>
          <w:szCs w:val="25"/>
        </w:rPr>
        <w:t xml:space="preserve"> O acolhimento do pedido de providências ou de impugnação exige, desde que implique em </w:t>
      </w:r>
      <w:proofErr w:type="gramStart"/>
      <w:r>
        <w:rPr>
          <w:sz w:val="25"/>
          <w:szCs w:val="25"/>
        </w:rPr>
        <w:t>modificação(</w:t>
      </w:r>
      <w:proofErr w:type="spellStart"/>
      <w:proofErr w:type="gramEnd"/>
      <w:r>
        <w:rPr>
          <w:sz w:val="25"/>
          <w:szCs w:val="25"/>
        </w:rPr>
        <w:t>ões</w:t>
      </w:r>
      <w:proofErr w:type="spellEnd"/>
      <w:r>
        <w:rPr>
          <w:sz w:val="25"/>
          <w:szCs w:val="25"/>
        </w:rPr>
        <w:t>) do ato convocatório do PREGÃO, além da(s) alteração(</w:t>
      </w:r>
      <w:proofErr w:type="spellStart"/>
      <w:r>
        <w:rPr>
          <w:sz w:val="25"/>
          <w:szCs w:val="25"/>
        </w:rPr>
        <w:t>ões</w:t>
      </w:r>
      <w:proofErr w:type="spellEnd"/>
      <w:r>
        <w:rPr>
          <w:sz w:val="25"/>
          <w:szCs w:val="25"/>
        </w:rPr>
        <w:t>) decorrente(s), divulgação pela mesma forma que se deu o texto original e designação de nova data para a realização do certame, se o caso.</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13. CREDENCIAMENTO</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b/>
          <w:sz w:val="25"/>
          <w:szCs w:val="25"/>
        </w:rPr>
      </w:pPr>
      <w:r>
        <w:rPr>
          <w:b/>
          <w:sz w:val="25"/>
          <w:szCs w:val="25"/>
        </w:rPr>
        <w:t xml:space="preserve">13.1. </w:t>
      </w:r>
      <w:r>
        <w:rPr>
          <w:sz w:val="25"/>
          <w:szCs w:val="25"/>
        </w:rPr>
        <w:t>Por ocasião da fase de credenciamento dos licitantes, deverá ser apresentado o que se segue:</w:t>
      </w:r>
    </w:p>
    <w:p w:rsidR="002032FB" w:rsidRDefault="002032FB" w:rsidP="002032FB">
      <w:pPr>
        <w:autoSpaceDE w:val="0"/>
        <w:autoSpaceDN w:val="0"/>
        <w:adjustRightInd w:val="0"/>
        <w:jc w:val="both"/>
        <w:rPr>
          <w:sz w:val="25"/>
          <w:szCs w:val="25"/>
        </w:rPr>
      </w:pPr>
      <w:r>
        <w:rPr>
          <w:b/>
          <w:sz w:val="25"/>
          <w:szCs w:val="25"/>
        </w:rPr>
        <w:t xml:space="preserve">13.1.1. </w:t>
      </w:r>
      <w:r>
        <w:rPr>
          <w:sz w:val="25"/>
          <w:szCs w:val="25"/>
        </w:rPr>
        <w:t>Quanto aos representantes:</w:t>
      </w:r>
    </w:p>
    <w:p w:rsidR="002032FB" w:rsidRDefault="002032FB" w:rsidP="002032FB">
      <w:pPr>
        <w:autoSpaceDE w:val="0"/>
        <w:autoSpaceDN w:val="0"/>
        <w:adjustRightInd w:val="0"/>
        <w:jc w:val="both"/>
        <w:rPr>
          <w:sz w:val="25"/>
          <w:szCs w:val="25"/>
        </w:rPr>
      </w:pPr>
      <w:r>
        <w:rPr>
          <w:sz w:val="25"/>
          <w:szCs w:val="25"/>
        </w:rPr>
        <w:t>a) Tratando-se de Representante Legal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de tal investidura;</w:t>
      </w:r>
    </w:p>
    <w:p w:rsidR="002032FB" w:rsidRDefault="002032FB" w:rsidP="002032FB">
      <w:pPr>
        <w:autoSpaceDE w:val="0"/>
        <w:autoSpaceDN w:val="0"/>
        <w:adjustRightInd w:val="0"/>
        <w:jc w:val="both"/>
        <w:rPr>
          <w:sz w:val="25"/>
          <w:szCs w:val="25"/>
        </w:rPr>
      </w:pPr>
      <w:r>
        <w:rPr>
          <w:sz w:val="25"/>
          <w:szCs w:val="25"/>
        </w:rPr>
        <w:t>b) Tratando-se de procurador, o instrumento de procuração pública ou particular com firma reconhecida do qual constem poderes específicos para formular lances, negociar preços, interpor recursos e desistir de sua interposição e praticar todos os demais atos pertinentes ao certame, acompanhado do correspondente documento, dentre os indicados no subitem anterior, que comprove os poderes do mandante para a outorga;</w:t>
      </w:r>
    </w:p>
    <w:p w:rsidR="002032FB" w:rsidRDefault="002032FB" w:rsidP="002032FB">
      <w:pPr>
        <w:autoSpaceDE w:val="0"/>
        <w:autoSpaceDN w:val="0"/>
        <w:adjustRightInd w:val="0"/>
        <w:jc w:val="both"/>
        <w:rPr>
          <w:sz w:val="25"/>
          <w:szCs w:val="25"/>
        </w:rPr>
      </w:pPr>
      <w:r>
        <w:rPr>
          <w:sz w:val="25"/>
          <w:szCs w:val="25"/>
        </w:rPr>
        <w:t>c) O representante (legal ou procurador) da empresa interessada deverá identificar-se exibindo documento oficial que contenha foto;</w:t>
      </w:r>
    </w:p>
    <w:p w:rsidR="002032FB" w:rsidRDefault="002032FB" w:rsidP="002032FB">
      <w:pPr>
        <w:autoSpaceDE w:val="0"/>
        <w:autoSpaceDN w:val="0"/>
        <w:adjustRightInd w:val="0"/>
        <w:jc w:val="both"/>
        <w:rPr>
          <w:sz w:val="25"/>
          <w:szCs w:val="25"/>
        </w:rPr>
      </w:pPr>
      <w:r>
        <w:rPr>
          <w:sz w:val="25"/>
          <w:szCs w:val="25"/>
        </w:rPr>
        <w:lastRenderedPageBreak/>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2032FB" w:rsidRDefault="002032FB" w:rsidP="002032FB">
      <w:pPr>
        <w:autoSpaceDE w:val="0"/>
        <w:autoSpaceDN w:val="0"/>
        <w:adjustRightInd w:val="0"/>
        <w:jc w:val="both"/>
        <w:rPr>
          <w:sz w:val="25"/>
          <w:szCs w:val="25"/>
        </w:rPr>
      </w:pPr>
      <w:proofErr w:type="gramStart"/>
      <w:r>
        <w:rPr>
          <w:sz w:val="25"/>
          <w:szCs w:val="25"/>
        </w:rPr>
        <w:t>e) Encerrada</w:t>
      </w:r>
      <w:proofErr w:type="gramEnd"/>
      <w:r>
        <w:rPr>
          <w:sz w:val="25"/>
          <w:szCs w:val="25"/>
        </w:rPr>
        <w:t xml:space="preserve"> a fase de credenciamento pelo Pregoeiro, não serão admitidos credenciamentos de eventuais licitantes retardatários;</w:t>
      </w:r>
    </w:p>
    <w:p w:rsidR="002032FB" w:rsidRDefault="002032FB" w:rsidP="002032FB">
      <w:pPr>
        <w:autoSpaceDE w:val="0"/>
        <w:autoSpaceDN w:val="0"/>
        <w:adjustRightInd w:val="0"/>
        <w:jc w:val="both"/>
        <w:rPr>
          <w:sz w:val="25"/>
          <w:szCs w:val="25"/>
        </w:rPr>
      </w:pPr>
      <w:proofErr w:type="gramStart"/>
      <w:r>
        <w:rPr>
          <w:sz w:val="25"/>
          <w:szCs w:val="25"/>
        </w:rPr>
        <w:t>f) Será</w:t>
      </w:r>
      <w:proofErr w:type="gramEnd"/>
      <w:r>
        <w:rPr>
          <w:sz w:val="25"/>
          <w:szCs w:val="25"/>
        </w:rPr>
        <w:t xml:space="preserve"> admitido apenas um representante para cada licitante credenciado, sendo que cada um deles poderá representar apenas um licitante credenciado.</w:t>
      </w:r>
    </w:p>
    <w:p w:rsidR="002032FB" w:rsidRDefault="002032FB" w:rsidP="002032FB">
      <w:pPr>
        <w:autoSpaceDE w:val="0"/>
        <w:autoSpaceDN w:val="0"/>
        <w:adjustRightInd w:val="0"/>
        <w:jc w:val="both"/>
        <w:rPr>
          <w:b/>
          <w:sz w:val="25"/>
          <w:szCs w:val="25"/>
        </w:rPr>
      </w:pPr>
      <w:r>
        <w:rPr>
          <w:b/>
          <w:sz w:val="25"/>
          <w:szCs w:val="25"/>
        </w:rPr>
        <w:t>13.1.2. Quanto ao pleno atendimento aos requisitos de habilitação:</w:t>
      </w:r>
    </w:p>
    <w:p w:rsidR="002032FB" w:rsidRDefault="002032FB" w:rsidP="002032FB">
      <w:pPr>
        <w:autoSpaceDE w:val="0"/>
        <w:autoSpaceDN w:val="0"/>
        <w:adjustRightInd w:val="0"/>
        <w:jc w:val="both"/>
        <w:rPr>
          <w:sz w:val="25"/>
          <w:szCs w:val="25"/>
        </w:rPr>
      </w:pPr>
      <w:r>
        <w:rPr>
          <w:sz w:val="25"/>
          <w:szCs w:val="25"/>
        </w:rPr>
        <w:t>Declaração de pleno atendimento aos requisitos de habilitação e inexistência de qualquer fato impeditivo à participação, que deverá ser feita de acordo com o modelo estabelecido no anexo deste Edital, e apresentada FORA dos Envelopes nº 1 (Proposta) e nº 2 (Habilitação).</w:t>
      </w:r>
    </w:p>
    <w:p w:rsidR="002032FB" w:rsidRDefault="002032FB" w:rsidP="002032FB">
      <w:pPr>
        <w:autoSpaceDE w:val="0"/>
        <w:autoSpaceDN w:val="0"/>
        <w:adjustRightInd w:val="0"/>
        <w:jc w:val="both"/>
        <w:rPr>
          <w:b/>
          <w:sz w:val="25"/>
          <w:szCs w:val="25"/>
        </w:rPr>
      </w:pPr>
      <w:r>
        <w:rPr>
          <w:b/>
          <w:sz w:val="25"/>
          <w:szCs w:val="25"/>
        </w:rPr>
        <w:t>13.1.3. Quanto às microempresas e empresas de pequeno porte:</w:t>
      </w:r>
    </w:p>
    <w:p w:rsidR="002032FB" w:rsidRDefault="002032FB" w:rsidP="002032FB">
      <w:pPr>
        <w:autoSpaceDE w:val="0"/>
        <w:autoSpaceDN w:val="0"/>
        <w:adjustRightInd w:val="0"/>
        <w:jc w:val="both"/>
        <w:rPr>
          <w:sz w:val="25"/>
          <w:szCs w:val="25"/>
        </w:rPr>
      </w:pPr>
      <w:r>
        <w:rPr>
          <w:sz w:val="25"/>
          <w:szCs w:val="25"/>
        </w:rPr>
        <w:t>Declaração de microempresa ou empresa de pequeno porte, que deverá ser feita de acordo com o modelo estabelecido no anexo deste Edital, e apresentada FORA dos Envelopes nº 1 (Proposta) e nº 2 (Habilitação).</w:t>
      </w:r>
    </w:p>
    <w:p w:rsidR="002032FB" w:rsidRDefault="002032FB" w:rsidP="002032FB">
      <w:pPr>
        <w:autoSpaceDE w:val="0"/>
        <w:autoSpaceDN w:val="0"/>
        <w:adjustRightInd w:val="0"/>
        <w:jc w:val="both"/>
        <w:rPr>
          <w:sz w:val="25"/>
          <w:szCs w:val="25"/>
        </w:rPr>
      </w:pPr>
      <w:r>
        <w:rPr>
          <w:b/>
          <w:bCs/>
          <w:sz w:val="25"/>
          <w:szCs w:val="25"/>
        </w:rPr>
        <w:t xml:space="preserve">13.1.4. </w:t>
      </w:r>
      <w:r>
        <w:rPr>
          <w:sz w:val="25"/>
          <w:szCs w:val="25"/>
        </w:rPr>
        <w:t xml:space="preserve">A ausência da declaração de que trata o item 13.1.2. </w:t>
      </w:r>
      <w:proofErr w:type="gramStart"/>
      <w:r>
        <w:rPr>
          <w:sz w:val="25"/>
          <w:szCs w:val="25"/>
        </w:rPr>
        <w:t>ou</w:t>
      </w:r>
      <w:proofErr w:type="gramEnd"/>
      <w:r>
        <w:rPr>
          <w:sz w:val="25"/>
          <w:szCs w:val="25"/>
        </w:rPr>
        <w:t xml:space="preserve"> a apresentação em desconformidade com a exigência prevista inviabilizarão a participação da licitante neste </w:t>
      </w:r>
      <w:r>
        <w:rPr>
          <w:b/>
          <w:bCs/>
          <w:sz w:val="25"/>
          <w:szCs w:val="25"/>
        </w:rPr>
        <w:t>PREGÃO</w:t>
      </w:r>
      <w:r>
        <w:rPr>
          <w:sz w:val="25"/>
          <w:szCs w:val="25"/>
        </w:rPr>
        <w:t xml:space="preserve">, impossibilitando, em consequência, o recebimento dos </w:t>
      </w:r>
      <w:r>
        <w:rPr>
          <w:b/>
          <w:bCs/>
          <w:sz w:val="25"/>
          <w:szCs w:val="25"/>
        </w:rPr>
        <w:t>ENVELOPES PROPOSTA E DOCUMENTOS DE HABILITAÇÃO</w:t>
      </w:r>
      <w:r>
        <w:rPr>
          <w:sz w:val="25"/>
          <w:szCs w:val="25"/>
        </w:rPr>
        <w:t>.</w:t>
      </w:r>
    </w:p>
    <w:p w:rsidR="002032FB" w:rsidRDefault="002032FB" w:rsidP="002032FB">
      <w:pPr>
        <w:autoSpaceDE w:val="0"/>
        <w:autoSpaceDN w:val="0"/>
        <w:adjustRightInd w:val="0"/>
        <w:jc w:val="both"/>
        <w:rPr>
          <w:rFonts w:eastAsia="Calibri"/>
          <w:sz w:val="25"/>
          <w:szCs w:val="25"/>
        </w:rPr>
      </w:pPr>
      <w:r>
        <w:rPr>
          <w:b/>
          <w:bCs/>
          <w:sz w:val="25"/>
          <w:szCs w:val="25"/>
        </w:rPr>
        <w:t xml:space="preserve">13.1.5. </w:t>
      </w:r>
      <w:r>
        <w:rPr>
          <w:sz w:val="25"/>
          <w:szCs w:val="25"/>
        </w:rPr>
        <w:t xml:space="preserve">O atendimento desta exigência é condição para que a licitante continue participando do </w:t>
      </w:r>
      <w:r>
        <w:rPr>
          <w:b/>
          <w:bCs/>
          <w:sz w:val="25"/>
          <w:szCs w:val="25"/>
        </w:rPr>
        <w:t>PREGÃO</w:t>
      </w:r>
      <w:r>
        <w:rPr>
          <w:sz w:val="25"/>
          <w:szCs w:val="25"/>
        </w:rPr>
        <w:t xml:space="preserve">, devendo proceder, em seguida, à entrega dos </w:t>
      </w:r>
      <w:r>
        <w:rPr>
          <w:b/>
          <w:bCs/>
          <w:sz w:val="25"/>
          <w:szCs w:val="25"/>
        </w:rPr>
        <w:t>ENVELOPES PROPOSTA E DOCUMENTOS DE HABILITAÇÃO</w:t>
      </w:r>
      <w:r>
        <w:rPr>
          <w:sz w:val="25"/>
          <w:szCs w:val="25"/>
        </w:rPr>
        <w:t>.</w:t>
      </w: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14. DO PROCEDIMENTO E JULGAMENTO DAS PROPOSTAS</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lastRenderedPageBreak/>
        <w:t xml:space="preserve">14.1. </w:t>
      </w:r>
      <w:r>
        <w:rPr>
          <w:sz w:val="25"/>
          <w:szCs w:val="25"/>
        </w:rPr>
        <w:t>No horário e local indicados neste Edital será aberta a sessão pública, iniciando-se pela fase de credenciamento dos licitantes interessados em participar deste certame, ocasião em que serão apresentados os documentos indicados nos itens 8 e 9.</w:t>
      </w:r>
    </w:p>
    <w:p w:rsidR="002032FB" w:rsidRDefault="002032FB" w:rsidP="002032FB">
      <w:pPr>
        <w:autoSpaceDE w:val="0"/>
        <w:autoSpaceDN w:val="0"/>
        <w:adjustRightInd w:val="0"/>
        <w:jc w:val="both"/>
        <w:rPr>
          <w:sz w:val="25"/>
          <w:szCs w:val="25"/>
        </w:rPr>
      </w:pPr>
      <w:r>
        <w:rPr>
          <w:b/>
          <w:sz w:val="25"/>
          <w:szCs w:val="25"/>
        </w:rPr>
        <w:t>14.2.</w:t>
      </w:r>
      <w:r>
        <w:rPr>
          <w:sz w:val="25"/>
          <w:szCs w:val="25"/>
        </w:rPr>
        <w:t xml:space="preserve"> Encerrada a fase de credenciamento, os licitantes entregarão ao Pregoeiro os envelopes nº 1 e nº 2, contendo, cada qual, separadamente, a Proposta de Preços e a Documentação de Habilitação.</w:t>
      </w:r>
    </w:p>
    <w:p w:rsidR="002032FB" w:rsidRDefault="002032FB" w:rsidP="002032FB">
      <w:pPr>
        <w:autoSpaceDE w:val="0"/>
        <w:autoSpaceDN w:val="0"/>
        <w:adjustRightInd w:val="0"/>
        <w:jc w:val="both"/>
        <w:rPr>
          <w:sz w:val="25"/>
          <w:szCs w:val="25"/>
        </w:rPr>
      </w:pPr>
      <w:r>
        <w:rPr>
          <w:b/>
          <w:sz w:val="25"/>
          <w:szCs w:val="25"/>
        </w:rPr>
        <w:t>14.3.</w:t>
      </w:r>
      <w:r>
        <w:rPr>
          <w:sz w:val="25"/>
          <w:szCs w:val="25"/>
        </w:rPr>
        <w:t xml:space="preserve"> O julgamento será feito pelo critério de </w:t>
      </w:r>
      <w:r>
        <w:rPr>
          <w:b/>
          <w:sz w:val="25"/>
          <w:szCs w:val="25"/>
          <w:u w:val="single"/>
        </w:rPr>
        <w:t>menor preço unitário do item</w:t>
      </w:r>
      <w:r>
        <w:rPr>
          <w:sz w:val="25"/>
          <w:szCs w:val="25"/>
        </w:rPr>
        <w:t>, observadas as especificações e parâmetros mínimos de qualidade definidos neste Edital;</w:t>
      </w:r>
    </w:p>
    <w:p w:rsidR="002032FB" w:rsidRDefault="002032FB" w:rsidP="002032FB">
      <w:pPr>
        <w:autoSpaceDE w:val="0"/>
        <w:autoSpaceDN w:val="0"/>
        <w:adjustRightInd w:val="0"/>
        <w:jc w:val="both"/>
        <w:rPr>
          <w:sz w:val="25"/>
          <w:szCs w:val="25"/>
        </w:rPr>
      </w:pPr>
      <w:r>
        <w:rPr>
          <w:b/>
          <w:sz w:val="25"/>
          <w:szCs w:val="25"/>
        </w:rPr>
        <w:t>14.4.</w:t>
      </w:r>
      <w:r>
        <w:rPr>
          <w:sz w:val="25"/>
          <w:szCs w:val="25"/>
        </w:rPr>
        <w:t xml:space="preserve"> Havendo divergência entre os valores, prevalecerá o preço unitário por extenso. As correções efetuadas serão consideradas para apuração do valor da proposta.</w:t>
      </w:r>
    </w:p>
    <w:p w:rsidR="002032FB" w:rsidRDefault="002032FB" w:rsidP="002032FB">
      <w:pPr>
        <w:autoSpaceDE w:val="0"/>
        <w:autoSpaceDN w:val="0"/>
        <w:adjustRightInd w:val="0"/>
        <w:jc w:val="both"/>
        <w:rPr>
          <w:sz w:val="25"/>
          <w:szCs w:val="25"/>
        </w:rPr>
      </w:pPr>
      <w:r>
        <w:rPr>
          <w:b/>
          <w:sz w:val="25"/>
          <w:szCs w:val="25"/>
        </w:rPr>
        <w:t>14.5.</w:t>
      </w:r>
      <w:r>
        <w:rPr>
          <w:sz w:val="25"/>
          <w:szCs w:val="25"/>
        </w:rPr>
        <w:t xml:space="preserve"> A análise das propostas pelo Pregoeiro visará ao atendimento das condições estabelecidas neste Edital e seus anexos, sendo desclassificadas as propostas:</w:t>
      </w:r>
    </w:p>
    <w:p w:rsidR="002032FB" w:rsidRDefault="002032FB" w:rsidP="002032FB">
      <w:pPr>
        <w:autoSpaceDE w:val="0"/>
        <w:autoSpaceDN w:val="0"/>
        <w:adjustRightInd w:val="0"/>
        <w:jc w:val="both"/>
        <w:rPr>
          <w:sz w:val="25"/>
          <w:szCs w:val="25"/>
        </w:rPr>
      </w:pPr>
      <w:r>
        <w:rPr>
          <w:sz w:val="25"/>
          <w:szCs w:val="25"/>
        </w:rPr>
        <w:t>a) deixar de atender quaisquer das exigências preconizadas para a correspondente apresentação;</w:t>
      </w:r>
    </w:p>
    <w:p w:rsidR="002032FB" w:rsidRDefault="002032FB" w:rsidP="002032FB">
      <w:pPr>
        <w:autoSpaceDE w:val="0"/>
        <w:autoSpaceDN w:val="0"/>
        <w:adjustRightInd w:val="0"/>
        <w:jc w:val="both"/>
        <w:rPr>
          <w:sz w:val="25"/>
          <w:szCs w:val="25"/>
        </w:rPr>
      </w:pPr>
      <w:r>
        <w:rPr>
          <w:sz w:val="25"/>
          <w:szCs w:val="25"/>
        </w:rPr>
        <w:t>b) apresentar rasuras ou entrelinhas que prejudiquem sua análise;</w:t>
      </w:r>
    </w:p>
    <w:p w:rsidR="002032FB" w:rsidRDefault="002032FB" w:rsidP="002032FB">
      <w:pPr>
        <w:autoSpaceDE w:val="0"/>
        <w:autoSpaceDN w:val="0"/>
        <w:adjustRightInd w:val="0"/>
        <w:jc w:val="both"/>
        <w:rPr>
          <w:sz w:val="25"/>
          <w:szCs w:val="25"/>
        </w:rPr>
      </w:pPr>
      <w:r>
        <w:rPr>
          <w:sz w:val="25"/>
          <w:szCs w:val="25"/>
        </w:rPr>
        <w:t>c) oferecer vantagem não prevista neste EDITAL, inclusive financiamentos subsidiados ou a fundo perdido, ou ainda vantagem baseada nas ofertas das demais licitantes;</w:t>
      </w:r>
    </w:p>
    <w:p w:rsidR="002032FB" w:rsidRDefault="002032FB" w:rsidP="002032FB">
      <w:pPr>
        <w:autoSpaceDE w:val="0"/>
        <w:autoSpaceDN w:val="0"/>
        <w:adjustRightInd w:val="0"/>
        <w:jc w:val="both"/>
        <w:rPr>
          <w:sz w:val="25"/>
          <w:szCs w:val="25"/>
        </w:rPr>
      </w:pPr>
      <w:r>
        <w:rPr>
          <w:sz w:val="25"/>
          <w:szCs w:val="25"/>
        </w:rPr>
        <w:t xml:space="preserve">d) apresentar </w:t>
      </w:r>
      <w:proofErr w:type="gramStart"/>
      <w:r>
        <w:rPr>
          <w:sz w:val="25"/>
          <w:szCs w:val="25"/>
        </w:rPr>
        <w:t>preço(</w:t>
      </w:r>
      <w:proofErr w:type="gramEnd"/>
      <w:r>
        <w:rPr>
          <w:sz w:val="25"/>
          <w:szCs w:val="25"/>
        </w:rPr>
        <w:t>s) simbólico(s) ou de valor(es) zero;</w:t>
      </w:r>
    </w:p>
    <w:p w:rsidR="002032FB" w:rsidRDefault="002032FB" w:rsidP="002032FB">
      <w:pPr>
        <w:autoSpaceDE w:val="0"/>
        <w:autoSpaceDN w:val="0"/>
        <w:adjustRightInd w:val="0"/>
        <w:jc w:val="both"/>
        <w:rPr>
          <w:sz w:val="25"/>
          <w:szCs w:val="25"/>
        </w:rPr>
      </w:pPr>
      <w:r>
        <w:rPr>
          <w:sz w:val="25"/>
          <w:szCs w:val="25"/>
        </w:rPr>
        <w:t>e) se o preço for inexequível.</w:t>
      </w:r>
    </w:p>
    <w:p w:rsidR="002032FB" w:rsidRDefault="002032FB" w:rsidP="002032FB">
      <w:pPr>
        <w:autoSpaceDE w:val="0"/>
        <w:autoSpaceDN w:val="0"/>
        <w:adjustRightInd w:val="0"/>
        <w:jc w:val="both"/>
        <w:rPr>
          <w:bCs/>
          <w:sz w:val="25"/>
          <w:szCs w:val="25"/>
        </w:rPr>
      </w:pPr>
      <w:r>
        <w:rPr>
          <w:b/>
          <w:bCs/>
          <w:sz w:val="25"/>
          <w:szCs w:val="25"/>
        </w:rPr>
        <w:t>14.6.</w:t>
      </w:r>
      <w:r>
        <w:rPr>
          <w:bCs/>
          <w:sz w:val="25"/>
          <w:szCs w:val="25"/>
        </w:rPr>
        <w:t xml:space="preserve"> Na hipótese de desclassificação de todas as propostas, o Pregoeiro dará por encerrado o certame, lavrando-se a ata a respeito.</w:t>
      </w:r>
    </w:p>
    <w:p w:rsidR="002032FB" w:rsidRDefault="002032FB" w:rsidP="002032FB">
      <w:pPr>
        <w:autoSpaceDE w:val="0"/>
        <w:autoSpaceDN w:val="0"/>
        <w:adjustRightInd w:val="0"/>
        <w:jc w:val="both"/>
        <w:rPr>
          <w:b/>
          <w:sz w:val="25"/>
          <w:szCs w:val="25"/>
        </w:rPr>
      </w:pPr>
      <w:r>
        <w:rPr>
          <w:b/>
          <w:sz w:val="25"/>
          <w:szCs w:val="25"/>
        </w:rPr>
        <w:t>14.7. As propostas classificadas serão selecionadas para a etapa de lances, com observância dos seguintes critérios:</w:t>
      </w:r>
    </w:p>
    <w:p w:rsidR="002032FB" w:rsidRDefault="002032FB" w:rsidP="002032FB">
      <w:pPr>
        <w:autoSpaceDE w:val="0"/>
        <w:autoSpaceDN w:val="0"/>
        <w:adjustRightInd w:val="0"/>
        <w:jc w:val="both"/>
        <w:rPr>
          <w:sz w:val="25"/>
          <w:szCs w:val="25"/>
        </w:rPr>
      </w:pPr>
      <w:r>
        <w:rPr>
          <w:b/>
          <w:sz w:val="25"/>
          <w:szCs w:val="25"/>
        </w:rPr>
        <w:t xml:space="preserve">14.7.1. </w:t>
      </w:r>
      <w:r>
        <w:rPr>
          <w:sz w:val="25"/>
          <w:szCs w:val="25"/>
        </w:rPr>
        <w:t>Para efeito de OFERECIMENTO DE LANCES VERBAIS, o PREGOEIRO selecionará, sempre com base na classificação provisória, a licitante que tenha apresentado a proposta de menor preço e todas aquelas que hajam oferecido propostas em valores sucessivos e superiores em até 10% (dez por cento) àquela de menor preço;</w:t>
      </w:r>
    </w:p>
    <w:p w:rsidR="002032FB" w:rsidRDefault="002032FB" w:rsidP="002032FB">
      <w:pPr>
        <w:autoSpaceDE w:val="0"/>
        <w:autoSpaceDN w:val="0"/>
        <w:adjustRightInd w:val="0"/>
        <w:jc w:val="both"/>
        <w:rPr>
          <w:sz w:val="25"/>
          <w:szCs w:val="25"/>
        </w:rPr>
      </w:pPr>
      <w:r>
        <w:rPr>
          <w:b/>
          <w:sz w:val="25"/>
          <w:szCs w:val="25"/>
        </w:rPr>
        <w:t>14.7.2.</w:t>
      </w:r>
      <w:r>
        <w:rPr>
          <w:sz w:val="25"/>
          <w:szCs w:val="25"/>
        </w:rPr>
        <w:t xml:space="preserve"> Não havendo pelo menos três propostas nas condições definidas no item anterior, serão selecionadas as propostas que apresentarem os menores preços, até o </w:t>
      </w:r>
      <w:r>
        <w:rPr>
          <w:sz w:val="25"/>
          <w:szCs w:val="25"/>
        </w:rPr>
        <w:lastRenderedPageBreak/>
        <w:t>máximo de três. No caso de empate das propostas, serão admitidas todas estas, independentemente do número de licitantes.</w:t>
      </w:r>
    </w:p>
    <w:p w:rsidR="002032FB" w:rsidRDefault="002032FB" w:rsidP="002032FB">
      <w:pPr>
        <w:autoSpaceDE w:val="0"/>
        <w:autoSpaceDN w:val="0"/>
        <w:adjustRightInd w:val="0"/>
        <w:jc w:val="both"/>
        <w:rPr>
          <w:sz w:val="25"/>
          <w:szCs w:val="25"/>
        </w:rPr>
      </w:pPr>
      <w:r>
        <w:rPr>
          <w:b/>
          <w:sz w:val="25"/>
          <w:szCs w:val="25"/>
        </w:rPr>
        <w:t>14.7.3.</w:t>
      </w:r>
      <w:r>
        <w:rPr>
          <w:sz w:val="25"/>
          <w:szCs w:val="25"/>
        </w:rPr>
        <w:t xml:space="preserve"> O Pregoeiro convidará individualmente os autores das propostas selecionadas a formular lances de forma verbal e sequencial, a partir do autor da proposta de maior preço e, os demais, em ordem decrescente de valor, decidindo-se por meio de sorteio no caso de empate de preços;</w:t>
      </w:r>
    </w:p>
    <w:p w:rsidR="002032FB" w:rsidRDefault="002032FB" w:rsidP="002032FB">
      <w:pPr>
        <w:autoSpaceDE w:val="0"/>
        <w:autoSpaceDN w:val="0"/>
        <w:adjustRightInd w:val="0"/>
        <w:jc w:val="both"/>
        <w:rPr>
          <w:b/>
          <w:sz w:val="25"/>
          <w:szCs w:val="25"/>
        </w:rPr>
      </w:pPr>
      <w:r>
        <w:rPr>
          <w:b/>
          <w:sz w:val="25"/>
          <w:szCs w:val="25"/>
        </w:rPr>
        <w:t>a) O licitante sorteado em primeiro lugar escolherá a posição na ordenação de lances em relação aos demais empatados, e assim sucessivamente até a definição completa da ordem de lances.</w:t>
      </w:r>
    </w:p>
    <w:p w:rsidR="002032FB" w:rsidRDefault="002032FB" w:rsidP="002032FB">
      <w:pPr>
        <w:autoSpaceDE w:val="0"/>
        <w:autoSpaceDN w:val="0"/>
        <w:adjustRightInd w:val="0"/>
        <w:jc w:val="both"/>
        <w:rPr>
          <w:b/>
          <w:sz w:val="25"/>
          <w:szCs w:val="25"/>
        </w:rPr>
      </w:pPr>
      <w:r>
        <w:rPr>
          <w:b/>
          <w:sz w:val="25"/>
          <w:szCs w:val="25"/>
        </w:rPr>
        <w:t xml:space="preserve">14.7.4. </w:t>
      </w:r>
      <w:r>
        <w:rPr>
          <w:sz w:val="25"/>
          <w:szCs w:val="25"/>
        </w:rPr>
        <w:t xml:space="preserve">Os lances deverão ser formulados em valores distintos e decrescentes, inferiores à proposta de menor preço, </w:t>
      </w:r>
      <w:r>
        <w:rPr>
          <w:b/>
          <w:sz w:val="25"/>
          <w:szCs w:val="25"/>
        </w:rPr>
        <w:t>observada a redução mínima de R$ 0,01 (</w:t>
      </w:r>
      <w:proofErr w:type="gramStart"/>
      <w:r>
        <w:rPr>
          <w:b/>
          <w:sz w:val="25"/>
          <w:szCs w:val="25"/>
        </w:rPr>
        <w:t>um  centavo</w:t>
      </w:r>
      <w:proofErr w:type="gramEnd"/>
      <w:r>
        <w:rPr>
          <w:b/>
          <w:sz w:val="25"/>
          <w:szCs w:val="25"/>
        </w:rPr>
        <w:t>).</w:t>
      </w:r>
    </w:p>
    <w:p w:rsidR="002032FB" w:rsidRDefault="002032FB" w:rsidP="002032FB">
      <w:pPr>
        <w:autoSpaceDE w:val="0"/>
        <w:autoSpaceDN w:val="0"/>
        <w:adjustRightInd w:val="0"/>
        <w:jc w:val="both"/>
        <w:rPr>
          <w:sz w:val="25"/>
          <w:szCs w:val="25"/>
        </w:rPr>
      </w:pPr>
      <w:r>
        <w:rPr>
          <w:b/>
          <w:sz w:val="25"/>
          <w:szCs w:val="25"/>
        </w:rPr>
        <w:t>14.7.5.</w:t>
      </w:r>
      <w:r>
        <w:rPr>
          <w:sz w:val="25"/>
          <w:szCs w:val="25"/>
        </w:rPr>
        <w:t xml:space="preserve"> Quando convocado pelo Pregoeiro, a desistência da licitante de apresentar lance verbal implicará na exclusão da etapa de LANCES VERBAIS, ficando sua última proposta registrada para a classificação final.</w:t>
      </w:r>
    </w:p>
    <w:p w:rsidR="002032FB" w:rsidRDefault="002032FB" w:rsidP="002032FB">
      <w:pPr>
        <w:autoSpaceDE w:val="0"/>
        <w:autoSpaceDN w:val="0"/>
        <w:adjustRightInd w:val="0"/>
        <w:jc w:val="both"/>
        <w:rPr>
          <w:sz w:val="25"/>
          <w:szCs w:val="25"/>
        </w:rPr>
      </w:pPr>
      <w:r>
        <w:rPr>
          <w:b/>
          <w:sz w:val="25"/>
          <w:szCs w:val="25"/>
        </w:rPr>
        <w:t>14.7.6.</w:t>
      </w:r>
      <w:r>
        <w:rPr>
          <w:sz w:val="25"/>
          <w:szCs w:val="25"/>
        </w:rPr>
        <w:t xml:space="preserve"> A etapa de OFERECIMENTO DE LANCES VERBAIS terá prosseguimento enquanto houver disponibilidade para tanto por parte das licitantes.</w:t>
      </w:r>
    </w:p>
    <w:p w:rsidR="002032FB" w:rsidRDefault="002032FB" w:rsidP="002032FB">
      <w:pPr>
        <w:autoSpaceDE w:val="0"/>
        <w:autoSpaceDN w:val="0"/>
        <w:adjustRightInd w:val="0"/>
        <w:jc w:val="both"/>
        <w:rPr>
          <w:sz w:val="25"/>
          <w:szCs w:val="25"/>
        </w:rPr>
      </w:pPr>
      <w:r>
        <w:rPr>
          <w:b/>
          <w:sz w:val="25"/>
          <w:szCs w:val="25"/>
        </w:rPr>
        <w:t>14.7.7.</w:t>
      </w:r>
      <w:r>
        <w:rPr>
          <w:sz w:val="25"/>
          <w:szCs w:val="25"/>
        </w:rPr>
        <w:t xml:space="preserve"> A etapa de lances será considerada encerrada quando todos os participantes dessa etapa declinarem da formulação de lances.</w:t>
      </w:r>
    </w:p>
    <w:p w:rsidR="002032FB" w:rsidRDefault="002032FB" w:rsidP="002032FB">
      <w:pPr>
        <w:autoSpaceDE w:val="0"/>
        <w:autoSpaceDN w:val="0"/>
        <w:adjustRightInd w:val="0"/>
        <w:jc w:val="both"/>
        <w:rPr>
          <w:sz w:val="25"/>
          <w:szCs w:val="25"/>
        </w:rPr>
      </w:pPr>
      <w:r>
        <w:rPr>
          <w:b/>
          <w:sz w:val="25"/>
          <w:szCs w:val="25"/>
        </w:rPr>
        <w:t>14.7.8.</w:t>
      </w:r>
      <w:r>
        <w:rPr>
          <w:sz w:val="25"/>
          <w:szCs w:val="25"/>
        </w:rPr>
        <w:t xml:space="preserve"> Após a fase de lances serão classificadas na ordem crescente dos valores, as propostas não selecionadas por conta da regra disposta no item 14.7.1, e aquelas selecionadas para a etapa de lances, considerando-se para estas, o último preço ofertado.</w:t>
      </w:r>
    </w:p>
    <w:p w:rsidR="002032FB" w:rsidRDefault="002032FB" w:rsidP="002032FB">
      <w:pPr>
        <w:autoSpaceDE w:val="0"/>
        <w:autoSpaceDN w:val="0"/>
        <w:adjustRightInd w:val="0"/>
        <w:jc w:val="both"/>
        <w:rPr>
          <w:b/>
          <w:sz w:val="25"/>
          <w:szCs w:val="25"/>
        </w:rPr>
      </w:pPr>
      <w:r>
        <w:rPr>
          <w:b/>
          <w:sz w:val="25"/>
          <w:szCs w:val="25"/>
        </w:rPr>
        <w:t>14.7.9. No caso de empate com microempresas e empresas de pequeno porte, será assegurado o exercício do direito de preferência às nos seguintes termos:</w:t>
      </w:r>
    </w:p>
    <w:p w:rsidR="002032FB" w:rsidRDefault="002032FB" w:rsidP="002032FB">
      <w:pPr>
        <w:autoSpaceDE w:val="0"/>
        <w:autoSpaceDN w:val="0"/>
        <w:adjustRightInd w:val="0"/>
        <w:jc w:val="both"/>
        <w:rPr>
          <w:sz w:val="25"/>
          <w:szCs w:val="25"/>
        </w:rPr>
      </w:pPr>
      <w:r>
        <w:rPr>
          <w:b/>
          <w:bCs/>
          <w:sz w:val="25"/>
          <w:szCs w:val="25"/>
        </w:rPr>
        <w:t xml:space="preserve">14.7.9.1. </w:t>
      </w:r>
      <w:r>
        <w:rPr>
          <w:sz w:val="25"/>
          <w:szCs w:val="25"/>
        </w:rPr>
        <w:t xml:space="preserve">Entende-se por </w:t>
      </w:r>
      <w:r>
        <w:rPr>
          <w:b/>
          <w:bCs/>
          <w:sz w:val="25"/>
          <w:szCs w:val="25"/>
        </w:rPr>
        <w:t xml:space="preserve">empate </w:t>
      </w:r>
      <w:r>
        <w:rPr>
          <w:sz w:val="25"/>
          <w:szCs w:val="25"/>
        </w:rPr>
        <w:t xml:space="preserve">aquelas situações em que as propostas apresentadas pelas microempresas e empresas de pequeno porte sejam iguais ou até </w:t>
      </w:r>
      <w:r>
        <w:rPr>
          <w:b/>
          <w:bCs/>
          <w:sz w:val="25"/>
          <w:szCs w:val="25"/>
        </w:rPr>
        <w:t xml:space="preserve">5% </w:t>
      </w:r>
      <w:r>
        <w:rPr>
          <w:sz w:val="25"/>
          <w:szCs w:val="25"/>
        </w:rPr>
        <w:t>(cinco por cento) superiores à proposta mais bem classificada;</w:t>
      </w:r>
    </w:p>
    <w:p w:rsidR="002032FB" w:rsidRDefault="002032FB" w:rsidP="002032FB">
      <w:pPr>
        <w:autoSpaceDE w:val="0"/>
        <w:autoSpaceDN w:val="0"/>
        <w:adjustRightInd w:val="0"/>
        <w:jc w:val="both"/>
        <w:rPr>
          <w:sz w:val="25"/>
          <w:szCs w:val="25"/>
        </w:rPr>
      </w:pPr>
      <w:r>
        <w:rPr>
          <w:b/>
          <w:bCs/>
          <w:sz w:val="25"/>
          <w:szCs w:val="25"/>
        </w:rPr>
        <w:t>14.7.9.2.</w:t>
      </w:r>
      <w:r>
        <w:rPr>
          <w:sz w:val="25"/>
          <w:szCs w:val="25"/>
        </w:rPr>
        <w:t xml:space="preserve"> A microempresa ou empresa de pequeno porte cuja proposta for mais bem classificada poderá apresentar proposta de preço </w:t>
      </w:r>
      <w:r>
        <w:rPr>
          <w:b/>
          <w:sz w:val="25"/>
          <w:szCs w:val="25"/>
          <w:u w:val="single"/>
        </w:rPr>
        <w:t>inferior</w:t>
      </w:r>
      <w:r>
        <w:rPr>
          <w:sz w:val="25"/>
          <w:szCs w:val="25"/>
        </w:rPr>
        <w:t xml:space="preserve"> àquela considerada vencedora da fase de lances, situação em que sua proposta será declarada a melhor oferta;</w:t>
      </w:r>
    </w:p>
    <w:p w:rsidR="002032FB" w:rsidRDefault="002032FB" w:rsidP="002032FB">
      <w:pPr>
        <w:autoSpaceDE w:val="0"/>
        <w:autoSpaceDN w:val="0"/>
        <w:adjustRightInd w:val="0"/>
        <w:jc w:val="both"/>
        <w:rPr>
          <w:sz w:val="25"/>
          <w:szCs w:val="25"/>
        </w:rPr>
      </w:pPr>
      <w:r>
        <w:rPr>
          <w:b/>
          <w:bCs/>
          <w:sz w:val="25"/>
          <w:szCs w:val="25"/>
        </w:rPr>
        <w:lastRenderedPageBreak/>
        <w:t xml:space="preserve">14.7.9.3. </w:t>
      </w:r>
      <w:r>
        <w:rPr>
          <w:sz w:val="25"/>
          <w:szCs w:val="25"/>
        </w:rPr>
        <w:t xml:space="preserve">Será convocada para exercer seu direito de preferência e apresentar nova proposta no prazo máximo de </w:t>
      </w:r>
      <w:r>
        <w:rPr>
          <w:b/>
          <w:sz w:val="25"/>
          <w:szCs w:val="25"/>
        </w:rPr>
        <w:t>0</w:t>
      </w:r>
      <w:r>
        <w:rPr>
          <w:b/>
          <w:bCs/>
          <w:sz w:val="25"/>
          <w:szCs w:val="25"/>
        </w:rPr>
        <w:t xml:space="preserve">5 </w:t>
      </w:r>
      <w:r>
        <w:rPr>
          <w:b/>
          <w:sz w:val="25"/>
          <w:szCs w:val="25"/>
        </w:rPr>
        <w:t xml:space="preserve">(cinco) </w:t>
      </w:r>
      <w:r>
        <w:rPr>
          <w:b/>
          <w:bCs/>
          <w:sz w:val="25"/>
          <w:szCs w:val="25"/>
        </w:rPr>
        <w:t xml:space="preserve">minutos </w:t>
      </w:r>
      <w:r>
        <w:rPr>
          <w:sz w:val="25"/>
          <w:szCs w:val="25"/>
        </w:rPr>
        <w:t>após o encerramento dos lances, a contar da convocação do Pregoeiro, sob pena de preclusão;</w:t>
      </w:r>
    </w:p>
    <w:p w:rsidR="002032FB" w:rsidRDefault="002032FB" w:rsidP="002032FB">
      <w:pPr>
        <w:autoSpaceDE w:val="0"/>
        <w:autoSpaceDN w:val="0"/>
        <w:adjustRightInd w:val="0"/>
        <w:jc w:val="both"/>
        <w:rPr>
          <w:sz w:val="25"/>
          <w:szCs w:val="25"/>
        </w:rPr>
      </w:pPr>
      <w:r>
        <w:rPr>
          <w:b/>
          <w:bCs/>
          <w:sz w:val="25"/>
          <w:szCs w:val="25"/>
        </w:rPr>
        <w:t xml:space="preserve">14.7.9.4. </w:t>
      </w:r>
      <w:r>
        <w:rPr>
          <w:sz w:val="25"/>
          <w:szCs w:val="25"/>
        </w:rPr>
        <w:t>Se houver equivalência dos valores das propostas apresentados pelas microempresas e empresas de pequeno porte que se encontrem no intervalo estabelecido no subitem 14.7.9.1., será realizado sorteio entre elas para que se identifique aquela que primeiro poderá exercer a preferência e apresentar nova proposta;</w:t>
      </w:r>
    </w:p>
    <w:p w:rsidR="002032FB" w:rsidRDefault="002032FB" w:rsidP="002032FB">
      <w:pPr>
        <w:autoSpaceDE w:val="0"/>
        <w:autoSpaceDN w:val="0"/>
        <w:adjustRightInd w:val="0"/>
        <w:jc w:val="both"/>
        <w:rPr>
          <w:sz w:val="25"/>
          <w:szCs w:val="25"/>
        </w:rPr>
      </w:pPr>
      <w:r>
        <w:rPr>
          <w:b/>
          <w:bCs/>
          <w:sz w:val="25"/>
          <w:szCs w:val="25"/>
        </w:rPr>
        <w:t xml:space="preserve">14.7.9.5. </w:t>
      </w:r>
      <w:r>
        <w:rPr>
          <w:sz w:val="25"/>
          <w:szCs w:val="25"/>
        </w:rPr>
        <w:t>Entende-se por equivalência dos valores das propostas as que apresentarem igual valor, respeitada a ordem de classificação;</w:t>
      </w:r>
    </w:p>
    <w:p w:rsidR="002032FB" w:rsidRDefault="002032FB" w:rsidP="002032FB">
      <w:pPr>
        <w:autoSpaceDE w:val="0"/>
        <w:autoSpaceDN w:val="0"/>
        <w:adjustRightInd w:val="0"/>
        <w:jc w:val="both"/>
        <w:rPr>
          <w:sz w:val="25"/>
          <w:szCs w:val="25"/>
        </w:rPr>
      </w:pPr>
      <w:r>
        <w:rPr>
          <w:b/>
          <w:bCs/>
          <w:sz w:val="25"/>
          <w:szCs w:val="25"/>
        </w:rPr>
        <w:t>14.7.9.6.</w:t>
      </w:r>
      <w:r>
        <w:rPr>
          <w:sz w:val="25"/>
          <w:szCs w:val="25"/>
        </w:rPr>
        <w:t>O exercício do direito de preferência somente será aplicado quando a melhor oferta da fase de lances não tiver sido apresentada por microempresa ou empresa de pequeno porte;</w:t>
      </w:r>
    </w:p>
    <w:p w:rsidR="002032FB" w:rsidRDefault="002032FB" w:rsidP="002032FB">
      <w:pPr>
        <w:autoSpaceDE w:val="0"/>
        <w:autoSpaceDN w:val="0"/>
        <w:adjustRightInd w:val="0"/>
        <w:jc w:val="both"/>
        <w:rPr>
          <w:sz w:val="25"/>
          <w:szCs w:val="25"/>
        </w:rPr>
      </w:pPr>
      <w:r>
        <w:rPr>
          <w:b/>
          <w:bCs/>
          <w:sz w:val="25"/>
          <w:szCs w:val="25"/>
        </w:rPr>
        <w:t>14.7.9.7.</w:t>
      </w:r>
      <w:r>
        <w:rPr>
          <w:sz w:val="25"/>
          <w:szCs w:val="25"/>
        </w:rPr>
        <w:t xml:space="preserve"> Não ocorrendo a contratação da microempresa ou empresa de pequeno porte, serão retomados, em sessão pública, os procedimentos relativos à licitação, sendo assegurado o exercício do direito de preferência na hipótese de haver participação de demais microempresas e empresas de pequeno porte cujas propostas se encontrem no intervalo estabelecido no item </w:t>
      </w:r>
      <w:r>
        <w:rPr>
          <w:bCs/>
          <w:sz w:val="25"/>
          <w:szCs w:val="25"/>
        </w:rPr>
        <w:t>14.7.9.1.</w:t>
      </w:r>
      <w:r>
        <w:rPr>
          <w:sz w:val="25"/>
          <w:szCs w:val="25"/>
        </w:rPr>
        <w:t>;</w:t>
      </w:r>
    </w:p>
    <w:p w:rsidR="002032FB" w:rsidRDefault="002032FB" w:rsidP="002032FB">
      <w:pPr>
        <w:autoSpaceDE w:val="0"/>
        <w:autoSpaceDN w:val="0"/>
        <w:adjustRightInd w:val="0"/>
        <w:jc w:val="both"/>
        <w:rPr>
          <w:sz w:val="25"/>
          <w:szCs w:val="25"/>
        </w:rPr>
      </w:pPr>
      <w:r>
        <w:rPr>
          <w:b/>
          <w:bCs/>
          <w:sz w:val="25"/>
          <w:szCs w:val="25"/>
        </w:rPr>
        <w:t xml:space="preserve">14.7.9.8. </w:t>
      </w:r>
      <w:r>
        <w:rPr>
          <w:sz w:val="25"/>
          <w:szCs w:val="25"/>
        </w:rPr>
        <w:t xml:space="preserve">Na hipótese da não contratação da microempresa e empresa de pequeno porte, e não configurada a hipótese prevista no item </w:t>
      </w:r>
      <w:r>
        <w:rPr>
          <w:bCs/>
          <w:sz w:val="25"/>
          <w:szCs w:val="25"/>
        </w:rPr>
        <w:t>14.7.9.7.,</w:t>
      </w:r>
      <w:r>
        <w:rPr>
          <w:sz w:val="25"/>
          <w:szCs w:val="25"/>
        </w:rPr>
        <w:t xml:space="preserve"> será declarada a melhor oferta aquela proposta originalmente vencedora da fase de lances.</w:t>
      </w:r>
    </w:p>
    <w:p w:rsidR="002032FB" w:rsidRDefault="002032FB" w:rsidP="002032FB">
      <w:pPr>
        <w:autoSpaceDE w:val="0"/>
        <w:autoSpaceDN w:val="0"/>
        <w:adjustRightInd w:val="0"/>
        <w:jc w:val="both"/>
        <w:rPr>
          <w:sz w:val="25"/>
          <w:szCs w:val="25"/>
        </w:rPr>
      </w:pPr>
      <w:r>
        <w:rPr>
          <w:b/>
          <w:bCs/>
          <w:sz w:val="25"/>
          <w:szCs w:val="25"/>
        </w:rPr>
        <w:t>14.7.10.</w:t>
      </w:r>
      <w:r>
        <w:rPr>
          <w:sz w:val="25"/>
          <w:szCs w:val="25"/>
        </w:rPr>
        <w:t xml:space="preserve"> Não poderá haver desistência dos lances ofertados, sujeitando-se o licitante desistente às penalidades constantes deste Edital.</w:t>
      </w:r>
    </w:p>
    <w:p w:rsidR="002032FB" w:rsidRDefault="002032FB" w:rsidP="002032FB">
      <w:pPr>
        <w:autoSpaceDE w:val="0"/>
        <w:autoSpaceDN w:val="0"/>
        <w:adjustRightInd w:val="0"/>
        <w:jc w:val="both"/>
        <w:rPr>
          <w:sz w:val="25"/>
          <w:szCs w:val="25"/>
        </w:rPr>
      </w:pPr>
      <w:r>
        <w:rPr>
          <w:b/>
          <w:sz w:val="25"/>
          <w:szCs w:val="25"/>
        </w:rPr>
        <w:t>14.8.</w:t>
      </w:r>
      <w:r>
        <w:rPr>
          <w:sz w:val="25"/>
          <w:szCs w:val="25"/>
        </w:rPr>
        <w:t xml:space="preserve"> O Pregoeiro poderá negociar com o autor da oferta de menor valor com vistas à redução do preço.</w:t>
      </w:r>
    </w:p>
    <w:p w:rsidR="002032FB" w:rsidRDefault="002032FB" w:rsidP="002032FB">
      <w:pPr>
        <w:autoSpaceDE w:val="0"/>
        <w:autoSpaceDN w:val="0"/>
        <w:adjustRightInd w:val="0"/>
        <w:jc w:val="both"/>
        <w:rPr>
          <w:sz w:val="25"/>
          <w:szCs w:val="25"/>
        </w:rPr>
      </w:pPr>
      <w:r>
        <w:rPr>
          <w:b/>
          <w:sz w:val="25"/>
          <w:szCs w:val="25"/>
        </w:rPr>
        <w:t>14.9.</w:t>
      </w:r>
      <w:r>
        <w:rPr>
          <w:sz w:val="25"/>
          <w:szCs w:val="25"/>
        </w:rPr>
        <w:t xml:space="preserve"> Após a negociação, o Pregoeiro examinará a aceitabilidade do menor preço, decidindo motivadamente a respeito.</w:t>
      </w:r>
    </w:p>
    <w:p w:rsidR="002032FB" w:rsidRDefault="002032FB" w:rsidP="002032FB">
      <w:pPr>
        <w:autoSpaceDE w:val="0"/>
        <w:autoSpaceDN w:val="0"/>
        <w:adjustRightInd w:val="0"/>
        <w:jc w:val="both"/>
        <w:rPr>
          <w:rFonts w:eastAsia="Calibri"/>
          <w:sz w:val="25"/>
          <w:szCs w:val="25"/>
        </w:rPr>
      </w:pPr>
      <w:r>
        <w:rPr>
          <w:b/>
          <w:sz w:val="25"/>
          <w:szCs w:val="25"/>
        </w:rPr>
        <w:t>14.10.</w:t>
      </w:r>
      <w:r>
        <w:rPr>
          <w:sz w:val="25"/>
          <w:szCs w:val="25"/>
        </w:rPr>
        <w:t xml:space="preserve"> O PREGOEIRO deverá comparar os preços apresentados com atuais praticados no mercado ou até mesmo propostos em licitações anteriores, utilizando-se da pesquisa realizada, que será juntada aos autos por ocasião do julgamento, e / ou de todos os meios possíveis para a correspondente verificação.</w:t>
      </w:r>
    </w:p>
    <w:p w:rsidR="002032FB" w:rsidRDefault="002032FB" w:rsidP="002032FB">
      <w:pPr>
        <w:autoSpaceDE w:val="0"/>
        <w:autoSpaceDN w:val="0"/>
        <w:adjustRightInd w:val="0"/>
        <w:jc w:val="both"/>
        <w:rPr>
          <w:sz w:val="25"/>
          <w:szCs w:val="25"/>
        </w:rPr>
      </w:pPr>
      <w:r>
        <w:rPr>
          <w:b/>
          <w:sz w:val="25"/>
          <w:szCs w:val="25"/>
        </w:rPr>
        <w:lastRenderedPageBreak/>
        <w:t>14.11.</w:t>
      </w:r>
      <w:r>
        <w:rPr>
          <w:sz w:val="25"/>
          <w:szCs w:val="25"/>
        </w:rPr>
        <w:t xml:space="preserve"> O PREGOEIRO poderá solicitar a demonstração da exequibilidade dos preços propostos após o término da fase competitiva e, ao mesmo tempo, o licitante de menor preço tem o dever de portar informações acerca dos custos (planilhas e demonstrativos) em que incorrerá para o atendimento do objeto do PREGÃO, suficientes para justificar a proposta escrita de menor preço ou o lance verbal de menor preço que apresentar.</w:t>
      </w:r>
    </w:p>
    <w:p w:rsidR="002032FB" w:rsidRDefault="002032FB" w:rsidP="002032FB">
      <w:pPr>
        <w:autoSpaceDE w:val="0"/>
        <w:autoSpaceDN w:val="0"/>
        <w:adjustRightInd w:val="0"/>
        <w:jc w:val="both"/>
        <w:rPr>
          <w:sz w:val="25"/>
          <w:szCs w:val="25"/>
        </w:rPr>
      </w:pPr>
      <w:r>
        <w:rPr>
          <w:b/>
          <w:sz w:val="25"/>
          <w:szCs w:val="25"/>
        </w:rPr>
        <w:t>14.12.</w:t>
      </w:r>
      <w:r>
        <w:rPr>
          <w:sz w:val="25"/>
          <w:szCs w:val="25"/>
        </w:rPr>
        <w:t xml:space="preserve"> A não apresentação dos elementos referidos no subitem anterior ou a apresentação de elementos insuficientes para justificar a proposta escrita de menor preço ou o lance verbal de menor preço acarretará a desclassificação do licitante, nos termos do item 14.5.</w:t>
      </w:r>
    </w:p>
    <w:p w:rsidR="002032FB" w:rsidRDefault="002032FB" w:rsidP="002032FB">
      <w:pPr>
        <w:autoSpaceDE w:val="0"/>
        <w:autoSpaceDN w:val="0"/>
        <w:adjustRightInd w:val="0"/>
        <w:jc w:val="both"/>
        <w:rPr>
          <w:sz w:val="25"/>
          <w:szCs w:val="25"/>
        </w:rPr>
      </w:pPr>
      <w:r>
        <w:rPr>
          <w:b/>
          <w:sz w:val="25"/>
          <w:szCs w:val="25"/>
        </w:rPr>
        <w:t>14.13.</w:t>
      </w:r>
      <w:r>
        <w:rPr>
          <w:sz w:val="25"/>
          <w:szCs w:val="25"/>
        </w:rPr>
        <w:t xml:space="preserve"> Havendo uma única licitante ou tão somente uma proposta válida, o PREGOEIRO poderá decidir, justificadamente, pela suspensão do PREGÃO, inclusive para melhor avaliação das regras </w:t>
      </w:r>
      <w:proofErr w:type="spellStart"/>
      <w:r>
        <w:rPr>
          <w:sz w:val="25"/>
          <w:szCs w:val="25"/>
        </w:rPr>
        <w:t>editalícia</w:t>
      </w:r>
      <w:proofErr w:type="spellEnd"/>
      <w:r>
        <w:rPr>
          <w:sz w:val="25"/>
          <w:szCs w:val="25"/>
        </w:rPr>
        <w:t>, das limitações de mercado, envolvendo quaisquer outros aspectos pertinentes e o próprio preço cotado, ou pela repetição do PREGÃO ou, ainda, dar prosseguimento ao PREGÃO, condicionado, em todas as hipóteses, à inexistência de prejuízos ao órgão licitante.</w:t>
      </w:r>
    </w:p>
    <w:p w:rsidR="002032FB" w:rsidRDefault="002032FB" w:rsidP="002032FB">
      <w:pPr>
        <w:autoSpaceDE w:val="0"/>
        <w:autoSpaceDN w:val="0"/>
        <w:adjustRightInd w:val="0"/>
        <w:jc w:val="both"/>
        <w:rPr>
          <w:b/>
          <w:sz w:val="25"/>
          <w:szCs w:val="25"/>
        </w:rPr>
      </w:pPr>
      <w:r>
        <w:rPr>
          <w:b/>
          <w:sz w:val="25"/>
          <w:szCs w:val="25"/>
        </w:rPr>
        <w:t>14.14.</w:t>
      </w:r>
      <w:r>
        <w:rPr>
          <w:sz w:val="25"/>
          <w:szCs w:val="25"/>
        </w:rPr>
        <w:t xml:space="preserve"> Considerada aceitável a oferta de menor preço, será aberto o envelope contendo os DOCUMENTOS DE HABILITAÇÃO da sua licitante. </w:t>
      </w:r>
      <w:r>
        <w:rPr>
          <w:b/>
          <w:sz w:val="25"/>
          <w:szCs w:val="25"/>
        </w:rPr>
        <w:t>14.16.</w:t>
      </w:r>
    </w:p>
    <w:p w:rsidR="002032FB" w:rsidRDefault="002032FB" w:rsidP="002032FB">
      <w:pPr>
        <w:autoSpaceDE w:val="0"/>
        <w:autoSpaceDN w:val="0"/>
        <w:adjustRightInd w:val="0"/>
        <w:jc w:val="both"/>
        <w:rPr>
          <w:sz w:val="25"/>
          <w:szCs w:val="25"/>
        </w:rPr>
      </w:pPr>
      <w:r>
        <w:rPr>
          <w:b/>
          <w:sz w:val="25"/>
          <w:szCs w:val="25"/>
        </w:rPr>
        <w:t>14.15.</w:t>
      </w:r>
      <w:r>
        <w:rPr>
          <w:sz w:val="25"/>
          <w:szCs w:val="25"/>
        </w:rPr>
        <w:t xml:space="preserve"> Se a oferta não for aceitável ou se a licitante desatender às exigências </w:t>
      </w:r>
      <w:proofErr w:type="spellStart"/>
      <w:r>
        <w:rPr>
          <w:sz w:val="25"/>
          <w:szCs w:val="25"/>
        </w:rPr>
        <w:t>habilitatórias</w:t>
      </w:r>
      <w:proofErr w:type="spellEnd"/>
      <w:r>
        <w:rPr>
          <w:sz w:val="25"/>
          <w:szCs w:val="25"/>
        </w:rPr>
        <w:t>, O Pregoeiro examinará a oferta subsequente de menor preço, decidindo sobre sua aceitabilidade quanto ao preço, no caso de oferecimento de lances, ou quanto ao objeto e preço, na hipótese de não realização de lances verbais, observadas as previsões estampadas nos subitens antecedentes.</w:t>
      </w:r>
    </w:p>
    <w:p w:rsidR="002032FB" w:rsidRDefault="002032FB" w:rsidP="002032FB">
      <w:pPr>
        <w:autoSpaceDE w:val="0"/>
        <w:autoSpaceDN w:val="0"/>
        <w:adjustRightInd w:val="0"/>
        <w:jc w:val="both"/>
        <w:rPr>
          <w:sz w:val="25"/>
          <w:szCs w:val="25"/>
        </w:rPr>
      </w:pPr>
      <w:r>
        <w:rPr>
          <w:b/>
          <w:sz w:val="25"/>
          <w:szCs w:val="25"/>
        </w:rPr>
        <w:t>14.16.</w:t>
      </w:r>
      <w:r>
        <w:rPr>
          <w:sz w:val="25"/>
          <w:szCs w:val="25"/>
        </w:rPr>
        <w:t xml:space="preserve"> Constatado o atendimento das exigências </w:t>
      </w:r>
      <w:proofErr w:type="spellStart"/>
      <w:r>
        <w:rPr>
          <w:sz w:val="25"/>
          <w:szCs w:val="25"/>
        </w:rPr>
        <w:t>habilitatórias</w:t>
      </w:r>
      <w:proofErr w:type="spellEnd"/>
      <w:r>
        <w:rPr>
          <w:sz w:val="25"/>
          <w:szCs w:val="25"/>
        </w:rPr>
        <w:t xml:space="preserve"> previstas no EDITAL, a licitante será declarada vencedora.</w:t>
      </w:r>
    </w:p>
    <w:p w:rsidR="002032FB" w:rsidRDefault="002032FB" w:rsidP="002032FB">
      <w:pPr>
        <w:autoSpaceDE w:val="0"/>
        <w:autoSpaceDN w:val="0"/>
        <w:adjustRightInd w:val="0"/>
        <w:jc w:val="both"/>
        <w:rPr>
          <w:sz w:val="25"/>
          <w:szCs w:val="25"/>
        </w:rPr>
      </w:pPr>
      <w:r>
        <w:rPr>
          <w:b/>
          <w:sz w:val="25"/>
          <w:szCs w:val="25"/>
        </w:rPr>
        <w:t>14.17.</w:t>
      </w:r>
      <w:r>
        <w:rPr>
          <w:sz w:val="25"/>
          <w:szCs w:val="25"/>
        </w:rPr>
        <w:t xml:space="preserve"> Da sessão será lavrada ata circunstanciada, na qual serão registradas as ocorrências relevantes e que, ao final, será assinada pelo Pregoeiro e Equipe de apoio.</w:t>
      </w:r>
    </w:p>
    <w:p w:rsidR="002032FB" w:rsidRDefault="002032FB" w:rsidP="002032FB">
      <w:pPr>
        <w:autoSpaceDE w:val="0"/>
        <w:autoSpaceDN w:val="0"/>
        <w:adjustRightInd w:val="0"/>
        <w:jc w:val="both"/>
        <w:rPr>
          <w:sz w:val="25"/>
          <w:szCs w:val="25"/>
        </w:rPr>
      </w:pPr>
      <w:r>
        <w:rPr>
          <w:b/>
          <w:sz w:val="25"/>
          <w:szCs w:val="25"/>
        </w:rPr>
        <w:t>14.18.</w:t>
      </w:r>
      <w:r>
        <w:rPr>
          <w:sz w:val="25"/>
          <w:szCs w:val="25"/>
        </w:rPr>
        <w:t xml:space="preserve"> Havendo alteração do valor inicialmente ofertado decorrente de lances e/ou negociação, a licitante vencedora deverá entregar no Setor de Licitações da Prefeitura Municipal de Catiguá, aos cuidados da Comissão Permanente de Licitações, até o segundo dia útil seguinte à sessão do processamento do Pregão, a composição final dos preços da proposta apresentada, respeitada a proporção de redução dos preços na etapa de lances.</w:t>
      </w: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 xml:space="preserve">15. RECURSO ADMINISTRATIVO </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15.1.</w:t>
      </w:r>
      <w:r>
        <w:rPr>
          <w:sz w:val="25"/>
          <w:szCs w:val="25"/>
        </w:rPr>
        <w:t xml:space="preserve"> Por ocasião do final da sessão, </w:t>
      </w:r>
      <w:proofErr w:type="gramStart"/>
      <w:r>
        <w:rPr>
          <w:sz w:val="25"/>
          <w:szCs w:val="25"/>
        </w:rPr>
        <w:t>a(</w:t>
      </w:r>
      <w:proofErr w:type="gramEnd"/>
      <w:r>
        <w:rPr>
          <w:sz w:val="25"/>
          <w:szCs w:val="25"/>
        </w:rPr>
        <w:t>s) licitante(s) que participou(aram) do PREGÃO ou que tenha(m) sido impedida(s) de fazê-lo(s), se presente(s) à sessão, deverá(</w:t>
      </w:r>
      <w:proofErr w:type="spellStart"/>
      <w:r>
        <w:rPr>
          <w:sz w:val="25"/>
          <w:szCs w:val="25"/>
        </w:rPr>
        <w:t>ão</w:t>
      </w:r>
      <w:proofErr w:type="spellEnd"/>
      <w:r>
        <w:rPr>
          <w:sz w:val="25"/>
          <w:szCs w:val="25"/>
        </w:rPr>
        <w:t>) manifestar imediata e motivadamente a(s) intenção(</w:t>
      </w:r>
      <w:proofErr w:type="spellStart"/>
      <w:r>
        <w:rPr>
          <w:sz w:val="25"/>
          <w:szCs w:val="25"/>
        </w:rPr>
        <w:t>ões</w:t>
      </w:r>
      <w:proofErr w:type="spellEnd"/>
      <w:r>
        <w:rPr>
          <w:sz w:val="25"/>
          <w:szCs w:val="25"/>
        </w:rPr>
        <w:t>) de recorrer.</w:t>
      </w:r>
    </w:p>
    <w:p w:rsidR="002032FB" w:rsidRDefault="002032FB" w:rsidP="002032FB">
      <w:pPr>
        <w:autoSpaceDE w:val="0"/>
        <w:autoSpaceDN w:val="0"/>
        <w:adjustRightInd w:val="0"/>
        <w:jc w:val="both"/>
        <w:rPr>
          <w:sz w:val="25"/>
          <w:szCs w:val="25"/>
        </w:rPr>
      </w:pPr>
      <w:r>
        <w:rPr>
          <w:b/>
          <w:sz w:val="25"/>
          <w:szCs w:val="25"/>
        </w:rPr>
        <w:t>15.2.</w:t>
      </w:r>
      <w:r>
        <w:rPr>
          <w:sz w:val="25"/>
          <w:szCs w:val="25"/>
        </w:rPr>
        <w:t xml:space="preserve"> Havendo intenção de interposição de recurso contra qualquer etapa / fase / procedimento do PREGÃO, a licitante interessada deverá manifestar-se imediata e motivadamente a respeito, procedendo-se, inclusive, o registro das razões em ata, juntando memorial no prazo de 03 (três) dias, a contar da ocorrência.</w:t>
      </w:r>
    </w:p>
    <w:p w:rsidR="002032FB" w:rsidRDefault="002032FB" w:rsidP="002032FB">
      <w:pPr>
        <w:autoSpaceDE w:val="0"/>
        <w:autoSpaceDN w:val="0"/>
        <w:adjustRightInd w:val="0"/>
        <w:jc w:val="both"/>
        <w:rPr>
          <w:sz w:val="25"/>
          <w:szCs w:val="25"/>
        </w:rPr>
      </w:pPr>
      <w:r>
        <w:rPr>
          <w:b/>
          <w:sz w:val="25"/>
          <w:szCs w:val="25"/>
        </w:rPr>
        <w:t>15.3.</w:t>
      </w:r>
      <w:r>
        <w:rPr>
          <w:sz w:val="25"/>
          <w:szCs w:val="25"/>
        </w:rPr>
        <w:t xml:space="preserve"> As demais licitantes ficam, desde logo, intimadas para apresentar contrarrazões em igual número de dias, que começarão a correr no término do prazo do RECORRENTE.</w:t>
      </w:r>
    </w:p>
    <w:p w:rsidR="002032FB" w:rsidRDefault="002032FB" w:rsidP="002032FB">
      <w:pPr>
        <w:autoSpaceDE w:val="0"/>
        <w:autoSpaceDN w:val="0"/>
        <w:adjustRightInd w:val="0"/>
        <w:jc w:val="both"/>
        <w:rPr>
          <w:sz w:val="25"/>
          <w:szCs w:val="25"/>
        </w:rPr>
      </w:pPr>
      <w:r>
        <w:rPr>
          <w:b/>
          <w:sz w:val="25"/>
          <w:szCs w:val="25"/>
        </w:rPr>
        <w:t>15.4.</w:t>
      </w:r>
      <w:r>
        <w:rPr>
          <w:sz w:val="25"/>
          <w:szCs w:val="25"/>
        </w:rPr>
        <w:t xml:space="preserve"> Após a apresentação das contrarrazões ou do decurso do prazo estabelecido para tanto, o Pregoeiro examinará o recurso, podendo reformar sua decisão ou encaminhá-lo, devidamente </w:t>
      </w:r>
      <w:proofErr w:type="spellStart"/>
      <w:r>
        <w:rPr>
          <w:sz w:val="25"/>
          <w:szCs w:val="25"/>
        </w:rPr>
        <w:t>informado</w:t>
      </w:r>
      <w:proofErr w:type="spellEnd"/>
      <w:r>
        <w:rPr>
          <w:sz w:val="25"/>
          <w:szCs w:val="25"/>
        </w:rPr>
        <w:t>, à autoridade competente para decisão.</w:t>
      </w:r>
    </w:p>
    <w:p w:rsidR="002032FB" w:rsidRDefault="002032FB" w:rsidP="002032FB">
      <w:pPr>
        <w:autoSpaceDE w:val="0"/>
        <w:autoSpaceDN w:val="0"/>
        <w:adjustRightInd w:val="0"/>
        <w:jc w:val="both"/>
        <w:rPr>
          <w:sz w:val="25"/>
          <w:szCs w:val="25"/>
        </w:rPr>
      </w:pPr>
      <w:r>
        <w:rPr>
          <w:b/>
          <w:sz w:val="25"/>
          <w:szCs w:val="25"/>
        </w:rPr>
        <w:t>15.5.</w:t>
      </w:r>
      <w:r>
        <w:rPr>
          <w:sz w:val="25"/>
          <w:szCs w:val="25"/>
        </w:rPr>
        <w:t xml:space="preserve"> Os autos do PREGÃO permanecerão com vista franqueada aos interessados, no endereço e horários previstos no subitem 2.1. </w:t>
      </w:r>
      <w:proofErr w:type="gramStart"/>
      <w:r>
        <w:rPr>
          <w:sz w:val="25"/>
          <w:szCs w:val="25"/>
        </w:rPr>
        <w:t>deste</w:t>
      </w:r>
      <w:proofErr w:type="gramEnd"/>
      <w:r>
        <w:rPr>
          <w:sz w:val="25"/>
          <w:szCs w:val="25"/>
        </w:rPr>
        <w:t xml:space="preserve"> EDITAL.</w:t>
      </w:r>
    </w:p>
    <w:p w:rsidR="002032FB" w:rsidRDefault="002032FB" w:rsidP="002032FB">
      <w:pPr>
        <w:autoSpaceDE w:val="0"/>
        <w:autoSpaceDN w:val="0"/>
        <w:adjustRightInd w:val="0"/>
        <w:jc w:val="both"/>
        <w:rPr>
          <w:sz w:val="25"/>
          <w:szCs w:val="25"/>
        </w:rPr>
      </w:pPr>
      <w:r>
        <w:rPr>
          <w:b/>
          <w:sz w:val="25"/>
          <w:szCs w:val="25"/>
        </w:rPr>
        <w:t>15.6.</w:t>
      </w:r>
      <w:r>
        <w:rPr>
          <w:sz w:val="25"/>
          <w:szCs w:val="25"/>
        </w:rPr>
        <w:t xml:space="preserve"> O recurso terá efeito suspensivo, sendo que seu acolhimento importará na invalidação dos atos insuscetíveis de aproveitamento.</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16. ADJUDICAÇÃO E HOMOLOGAÇÃO</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 xml:space="preserve">16.1. </w:t>
      </w:r>
      <w:r>
        <w:rPr>
          <w:sz w:val="25"/>
          <w:szCs w:val="25"/>
        </w:rPr>
        <w:t xml:space="preserve">A falta de manifestação imediata e motivada da intenção de interpor recurso, por parte </w:t>
      </w:r>
      <w:proofErr w:type="gramStart"/>
      <w:r>
        <w:rPr>
          <w:sz w:val="25"/>
          <w:szCs w:val="25"/>
        </w:rPr>
        <w:t>da(</w:t>
      </w:r>
      <w:proofErr w:type="gramEnd"/>
      <w:r>
        <w:rPr>
          <w:sz w:val="25"/>
          <w:szCs w:val="25"/>
        </w:rPr>
        <w:t>s) licitante(s), importará na decadência do direito de recurso, competindo ao Pregoeiro adjudicar o(s) objeto(s) do certame à(s) licitante(s) vencedora(s).</w:t>
      </w:r>
    </w:p>
    <w:p w:rsidR="002032FB" w:rsidRDefault="002032FB" w:rsidP="002032FB">
      <w:pPr>
        <w:autoSpaceDE w:val="0"/>
        <w:autoSpaceDN w:val="0"/>
        <w:adjustRightInd w:val="0"/>
        <w:jc w:val="both"/>
        <w:rPr>
          <w:sz w:val="25"/>
          <w:szCs w:val="25"/>
        </w:rPr>
      </w:pPr>
      <w:r>
        <w:rPr>
          <w:b/>
          <w:sz w:val="25"/>
          <w:szCs w:val="25"/>
        </w:rPr>
        <w:lastRenderedPageBreak/>
        <w:t xml:space="preserve">16.2. </w:t>
      </w:r>
      <w:r>
        <w:rPr>
          <w:sz w:val="25"/>
          <w:szCs w:val="25"/>
        </w:rPr>
        <w:t xml:space="preserve">Existindo </w:t>
      </w:r>
      <w:proofErr w:type="gramStart"/>
      <w:r>
        <w:rPr>
          <w:sz w:val="25"/>
          <w:szCs w:val="25"/>
        </w:rPr>
        <w:t>recurso(</w:t>
      </w:r>
      <w:proofErr w:type="gramEnd"/>
      <w:r>
        <w:rPr>
          <w:sz w:val="25"/>
          <w:szCs w:val="25"/>
        </w:rPr>
        <w:t>s) e constatada a regularidade dos atos praticados e após a decisão do(s) mesmo(s), a autoridade competente deve praticar o ato de adjudicação do(s) objeto(s) do certame à(s) licitante(s) vencedora(s).</w:t>
      </w:r>
    </w:p>
    <w:p w:rsidR="002032FB" w:rsidRDefault="002032FB" w:rsidP="002032FB">
      <w:pPr>
        <w:autoSpaceDE w:val="0"/>
        <w:autoSpaceDN w:val="0"/>
        <w:adjustRightInd w:val="0"/>
        <w:jc w:val="both"/>
        <w:rPr>
          <w:sz w:val="25"/>
          <w:szCs w:val="25"/>
        </w:rPr>
      </w:pPr>
      <w:r>
        <w:rPr>
          <w:b/>
          <w:sz w:val="25"/>
          <w:szCs w:val="25"/>
        </w:rPr>
        <w:t>16.3.</w:t>
      </w:r>
      <w:r>
        <w:rPr>
          <w:sz w:val="25"/>
          <w:szCs w:val="25"/>
        </w:rPr>
        <w:t xml:space="preserve"> Compete à autoridade competente homologar o PREGÃO.</w:t>
      </w:r>
    </w:p>
    <w:p w:rsidR="002032FB" w:rsidRDefault="002032FB" w:rsidP="002032FB">
      <w:pPr>
        <w:autoSpaceDE w:val="0"/>
        <w:autoSpaceDN w:val="0"/>
        <w:adjustRightInd w:val="0"/>
        <w:jc w:val="both"/>
        <w:rPr>
          <w:sz w:val="25"/>
          <w:szCs w:val="25"/>
        </w:rPr>
      </w:pPr>
      <w:r>
        <w:rPr>
          <w:b/>
          <w:sz w:val="25"/>
          <w:szCs w:val="25"/>
        </w:rPr>
        <w:t>16.4.</w:t>
      </w:r>
      <w:r>
        <w:rPr>
          <w:sz w:val="25"/>
          <w:szCs w:val="25"/>
        </w:rPr>
        <w:t xml:space="preserve"> A partir do ato de homologação será fixado o início do prazo de convocação </w:t>
      </w:r>
      <w:proofErr w:type="gramStart"/>
      <w:r>
        <w:rPr>
          <w:sz w:val="25"/>
          <w:szCs w:val="25"/>
        </w:rPr>
        <w:t>da(</w:t>
      </w:r>
      <w:proofErr w:type="gramEnd"/>
      <w:r>
        <w:rPr>
          <w:sz w:val="25"/>
          <w:szCs w:val="25"/>
        </w:rPr>
        <w:t>s) licitante(s) adjudicatária(s) para assinar a ata detentora, respeitada a validade de sua(s) proposta(s).</w:t>
      </w: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17. DIVULGAÇÃO DO RESULTADO FINAL DO PREGÃO</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b/>
          <w:sz w:val="25"/>
          <w:szCs w:val="25"/>
        </w:rPr>
      </w:pPr>
      <w:r>
        <w:rPr>
          <w:b/>
          <w:sz w:val="25"/>
          <w:szCs w:val="25"/>
        </w:rPr>
        <w:t>17.1.</w:t>
      </w:r>
      <w:r>
        <w:rPr>
          <w:sz w:val="25"/>
          <w:szCs w:val="25"/>
        </w:rPr>
        <w:t xml:space="preserve"> O resultado final do PREGÃO será publicado no </w:t>
      </w:r>
      <w:r>
        <w:rPr>
          <w:b/>
          <w:sz w:val="25"/>
          <w:szCs w:val="25"/>
        </w:rPr>
        <w:t xml:space="preserve">“Diário Oficial do Estado de São Paulo” (DOE) </w:t>
      </w:r>
      <w:r>
        <w:rPr>
          <w:bCs/>
          <w:sz w:val="25"/>
          <w:szCs w:val="25"/>
        </w:rPr>
        <w:t>e</w:t>
      </w:r>
      <w:r>
        <w:rPr>
          <w:b/>
          <w:sz w:val="25"/>
          <w:szCs w:val="25"/>
        </w:rPr>
        <w:t xml:space="preserve"> (</w:t>
      </w:r>
      <w:r>
        <w:rPr>
          <w:rFonts w:eastAsia="Calibri"/>
          <w:b/>
          <w:sz w:val="25"/>
          <w:szCs w:val="25"/>
        </w:rPr>
        <w:t>Diário Oficial do Município) de Catiguá (DOM)</w:t>
      </w:r>
      <w:r>
        <w:rPr>
          <w:b/>
          <w:sz w:val="25"/>
          <w:szCs w:val="25"/>
        </w:rPr>
        <w:t>.</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b/>
          <w:sz w:val="25"/>
          <w:szCs w:val="25"/>
          <w:highlight w:val="yellow"/>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18. DA CONTRATAÇÃO</w:t>
      </w:r>
    </w:p>
    <w:p w:rsidR="002032FB" w:rsidRDefault="002032FB" w:rsidP="002032FB">
      <w:pPr>
        <w:jc w:val="both"/>
        <w:rPr>
          <w:b/>
          <w:sz w:val="25"/>
          <w:szCs w:val="25"/>
        </w:rPr>
      </w:pPr>
    </w:p>
    <w:p w:rsidR="002032FB" w:rsidRDefault="002032FB" w:rsidP="002032FB">
      <w:pPr>
        <w:jc w:val="both"/>
        <w:rPr>
          <w:sz w:val="25"/>
          <w:szCs w:val="25"/>
        </w:rPr>
      </w:pPr>
      <w:r>
        <w:rPr>
          <w:b/>
          <w:sz w:val="25"/>
          <w:szCs w:val="25"/>
        </w:rPr>
        <w:t>18.1.</w:t>
      </w:r>
      <w:r>
        <w:rPr>
          <w:sz w:val="25"/>
          <w:szCs w:val="25"/>
        </w:rPr>
        <w:t xml:space="preserve"> As obrigações decorrentes deste PREGÃO, consubstanciar-se-ão em Ata de Registro de Preço, cuja minuta consta do Anexo IX.</w:t>
      </w:r>
    </w:p>
    <w:p w:rsidR="002032FB" w:rsidRDefault="002032FB" w:rsidP="002032FB">
      <w:pPr>
        <w:suppressAutoHyphens/>
        <w:autoSpaceDE w:val="0"/>
        <w:autoSpaceDN w:val="0"/>
        <w:jc w:val="both"/>
        <w:rPr>
          <w:sz w:val="25"/>
          <w:szCs w:val="25"/>
        </w:rPr>
      </w:pPr>
      <w:r>
        <w:rPr>
          <w:b/>
          <w:sz w:val="25"/>
          <w:szCs w:val="25"/>
        </w:rPr>
        <w:t>18.1.1.</w:t>
      </w:r>
      <w:r>
        <w:rPr>
          <w:sz w:val="25"/>
          <w:szCs w:val="25"/>
        </w:rPr>
        <w:t xml:space="preserve"> Homologada a licitação, a vencedora será convocada para assinar a Ata de Registro de Preços, no prazo máximo de 5 (cinco) dias úteis.</w:t>
      </w:r>
    </w:p>
    <w:p w:rsidR="002032FB" w:rsidRDefault="002032FB" w:rsidP="002032FB">
      <w:pPr>
        <w:jc w:val="both"/>
        <w:rPr>
          <w:sz w:val="25"/>
          <w:szCs w:val="25"/>
        </w:rPr>
      </w:pPr>
      <w:r>
        <w:rPr>
          <w:b/>
          <w:sz w:val="25"/>
          <w:szCs w:val="25"/>
        </w:rPr>
        <w:t>18.1.2.</w:t>
      </w:r>
      <w:r>
        <w:rPr>
          <w:sz w:val="25"/>
          <w:szCs w:val="25"/>
        </w:rPr>
        <w:t xml:space="preserve"> O prazo para assinatura da Ata poderá ser prorrogado uma vez, desde que solicitado por escrito, antes do término do prazo previsto neste item, sob alegação de motivo justo que poderá ou não ser aceito pela Administração;</w:t>
      </w:r>
    </w:p>
    <w:p w:rsidR="002032FB" w:rsidRDefault="002032FB" w:rsidP="002032FB">
      <w:pPr>
        <w:jc w:val="both"/>
        <w:rPr>
          <w:sz w:val="25"/>
          <w:szCs w:val="25"/>
        </w:rPr>
      </w:pPr>
      <w:r>
        <w:rPr>
          <w:b/>
          <w:bCs/>
          <w:sz w:val="25"/>
          <w:szCs w:val="25"/>
        </w:rPr>
        <w:t>18.1.3.</w:t>
      </w:r>
      <w:r>
        <w:rPr>
          <w:sz w:val="25"/>
          <w:szCs w:val="25"/>
        </w:rPr>
        <w:t xml:space="preserve"> No ato da assinatura do Contrato Administrativo, a empresa licitante vencedora se obriga a assinar o Termo de Ciência e Notificação, conforme modelo constante do Anexo X deste Edital.</w:t>
      </w:r>
    </w:p>
    <w:p w:rsidR="002032FB" w:rsidRDefault="002032FB" w:rsidP="002032FB">
      <w:pPr>
        <w:jc w:val="both"/>
        <w:rPr>
          <w:sz w:val="25"/>
          <w:szCs w:val="25"/>
        </w:rPr>
      </w:pPr>
      <w:r>
        <w:rPr>
          <w:b/>
          <w:sz w:val="25"/>
          <w:szCs w:val="25"/>
        </w:rPr>
        <w:lastRenderedPageBreak/>
        <w:t>18.2.</w:t>
      </w:r>
      <w:r>
        <w:rPr>
          <w:sz w:val="25"/>
          <w:szCs w:val="25"/>
        </w:rPr>
        <w:t xml:space="preserve"> No ato da assinatura da ata, se necessário, deverão ser atualizadas as provas de regularidades para com as Fazendas Federal, Estadual e Municipal e o Certificado de Regularidade de Situação para com o Fundo de Garantia de Tempo de Serviços – FGTS; </w:t>
      </w:r>
    </w:p>
    <w:p w:rsidR="002032FB" w:rsidRDefault="002032FB" w:rsidP="002032FB">
      <w:pPr>
        <w:jc w:val="both"/>
        <w:rPr>
          <w:sz w:val="25"/>
          <w:szCs w:val="25"/>
        </w:rPr>
      </w:pPr>
      <w:r>
        <w:rPr>
          <w:b/>
          <w:sz w:val="25"/>
          <w:szCs w:val="25"/>
        </w:rPr>
        <w:t>18.3.</w:t>
      </w:r>
      <w:r>
        <w:rPr>
          <w:sz w:val="25"/>
          <w:szCs w:val="25"/>
        </w:rPr>
        <w:t xml:space="preserve"> A Ata de Registro de Preço deverá ser assinada pelo representante legal da adjudicatária (diretor, sócio da empresa ou procurador), conforme indicado na proposta de preços;</w:t>
      </w:r>
    </w:p>
    <w:p w:rsidR="002032FB" w:rsidRDefault="002032FB" w:rsidP="002032FB">
      <w:pPr>
        <w:jc w:val="both"/>
        <w:rPr>
          <w:sz w:val="25"/>
          <w:szCs w:val="25"/>
        </w:rPr>
      </w:pPr>
      <w:r>
        <w:rPr>
          <w:b/>
          <w:sz w:val="25"/>
          <w:szCs w:val="25"/>
        </w:rPr>
        <w:t>18.4.</w:t>
      </w:r>
      <w:r>
        <w:rPr>
          <w:sz w:val="25"/>
          <w:szCs w:val="25"/>
        </w:rPr>
        <w:t xml:space="preserve"> Quando o adjudicatário convocado, dentro do prazo de validade de sua proposta, não mantiver habilitação regular ou se recusar a assinar a ata, será convocado outro licitante, observada a ordem de classificação, para celebrar a ata, e assim sucessivamente, sem prejuízo da aplicação das sanções cabíveis.</w:t>
      </w:r>
    </w:p>
    <w:p w:rsidR="002032FB" w:rsidRDefault="002032FB" w:rsidP="002032FB">
      <w:pPr>
        <w:jc w:val="both"/>
        <w:rPr>
          <w:rFonts w:eastAsia="Arial Unicode MS"/>
          <w:sz w:val="25"/>
          <w:szCs w:val="25"/>
        </w:rPr>
      </w:pPr>
      <w:r>
        <w:rPr>
          <w:b/>
          <w:sz w:val="25"/>
          <w:szCs w:val="25"/>
        </w:rPr>
        <w:t>18.5.</w:t>
      </w:r>
      <w:r>
        <w:rPr>
          <w:sz w:val="25"/>
          <w:szCs w:val="25"/>
        </w:rPr>
        <w:t xml:space="preserve"> A Ata de Registro de Preço terá validade de 01 (um) ano, contado a partir de sua assinatura, podendo ser prorrogada nos termos do artigo 57 da Lei Federal nº 8.666/93.</w:t>
      </w:r>
    </w:p>
    <w:p w:rsidR="002032FB" w:rsidRDefault="002032FB" w:rsidP="002032FB">
      <w:pPr>
        <w:autoSpaceDE w:val="0"/>
        <w:adjustRightInd w:val="0"/>
        <w:jc w:val="both"/>
        <w:rPr>
          <w:rFonts w:eastAsia="Arial Unicode MS"/>
          <w:sz w:val="25"/>
          <w:szCs w:val="25"/>
        </w:rPr>
      </w:pPr>
      <w:r>
        <w:rPr>
          <w:rFonts w:eastAsia="Arial Unicode MS"/>
          <w:b/>
          <w:sz w:val="25"/>
          <w:szCs w:val="25"/>
        </w:rPr>
        <w:t>18.6.</w:t>
      </w:r>
      <w:r>
        <w:rPr>
          <w:rFonts w:eastAsia="Arial Unicode MS"/>
          <w:sz w:val="25"/>
          <w:szCs w:val="25"/>
        </w:rPr>
        <w:t xml:space="preserve"> A Administração poderá suprimir ou acrescer o objeto do contrato em até 25% (vinte e cinco por cento) do seu valor inicial atualizado, a seu critério exclusivo, de acordo com o dispositivo no art. 65, I e § 1º, da Lei Federal nº 8.666/93.</w:t>
      </w:r>
    </w:p>
    <w:p w:rsidR="002032FB" w:rsidRDefault="002032FB" w:rsidP="002032FB">
      <w:pPr>
        <w:suppressAutoHyphens/>
        <w:autoSpaceDE w:val="0"/>
        <w:autoSpaceDN w:val="0"/>
        <w:jc w:val="both"/>
        <w:rPr>
          <w:rFonts w:eastAsia="Arial Unicode MS"/>
          <w:sz w:val="25"/>
          <w:szCs w:val="25"/>
        </w:rPr>
      </w:pPr>
      <w:r>
        <w:rPr>
          <w:rFonts w:eastAsia="Arial Unicode MS"/>
          <w:b/>
          <w:sz w:val="25"/>
          <w:szCs w:val="25"/>
        </w:rPr>
        <w:t>18.7.</w:t>
      </w:r>
      <w:r>
        <w:rPr>
          <w:rFonts w:eastAsia="Arial Unicode MS"/>
          <w:sz w:val="25"/>
          <w:szCs w:val="25"/>
        </w:rPr>
        <w:t xml:space="preserve"> Após a celebração da ata, os envelopes não abertos contendo os documentos de habilitação dos demais proponentes ficarão à disposição para retirada por 15 (quinze) dias corridos, não sendo retirada, a Administração destruirá os mesmos, sem necessidade de comunicação prévia. </w:t>
      </w:r>
    </w:p>
    <w:p w:rsidR="002032FB" w:rsidRDefault="002032FB" w:rsidP="002032FB">
      <w:pPr>
        <w:autoSpaceDE w:val="0"/>
        <w:adjustRightInd w:val="0"/>
        <w:jc w:val="both"/>
        <w:rPr>
          <w:rFonts w:eastAsia="Arial Unicode MS"/>
          <w:sz w:val="25"/>
          <w:szCs w:val="25"/>
        </w:rPr>
      </w:pPr>
      <w:r>
        <w:rPr>
          <w:rFonts w:eastAsia="Arial Unicode MS"/>
          <w:b/>
          <w:sz w:val="25"/>
          <w:szCs w:val="25"/>
        </w:rPr>
        <w:t>18.8.</w:t>
      </w:r>
      <w:r>
        <w:rPr>
          <w:rFonts w:eastAsia="Arial Unicode MS"/>
          <w:sz w:val="25"/>
          <w:szCs w:val="25"/>
        </w:rPr>
        <w:t xml:space="preserve"> A fiscalização da execução contratual caberá aos servidores que acompanharão a entrega do objeto, bem como fiscalizarão o cumprimento de todas as obrigações contratuais.</w:t>
      </w:r>
    </w:p>
    <w:p w:rsidR="002032FB" w:rsidRDefault="002032FB" w:rsidP="002032FB">
      <w:pPr>
        <w:autoSpaceDE w:val="0"/>
        <w:adjustRightInd w:val="0"/>
        <w:jc w:val="both"/>
        <w:rPr>
          <w:rFonts w:eastAsia="Arial Unicode MS"/>
          <w:sz w:val="25"/>
          <w:szCs w:val="25"/>
        </w:rPr>
      </w:pPr>
      <w:r>
        <w:rPr>
          <w:rFonts w:eastAsia="Arial Unicode MS"/>
          <w:b/>
          <w:sz w:val="25"/>
          <w:szCs w:val="25"/>
        </w:rPr>
        <w:t>18.9.</w:t>
      </w:r>
      <w:r>
        <w:rPr>
          <w:rFonts w:eastAsia="Arial Unicode MS"/>
          <w:sz w:val="25"/>
          <w:szCs w:val="25"/>
        </w:rPr>
        <w:t xml:space="preserve"> A contratada deverá manter, durante toda a execução contratual, as condições </w:t>
      </w:r>
      <w:proofErr w:type="spellStart"/>
      <w:r>
        <w:rPr>
          <w:rFonts w:eastAsia="Arial Unicode MS"/>
          <w:sz w:val="25"/>
          <w:szCs w:val="25"/>
        </w:rPr>
        <w:t>habilitatórias</w:t>
      </w:r>
      <w:proofErr w:type="spellEnd"/>
      <w:r>
        <w:rPr>
          <w:rFonts w:eastAsia="Arial Unicode MS"/>
          <w:sz w:val="25"/>
          <w:szCs w:val="25"/>
        </w:rPr>
        <w:t xml:space="preserve">. </w:t>
      </w:r>
    </w:p>
    <w:p w:rsidR="002032FB" w:rsidRDefault="002032FB" w:rsidP="002032FB">
      <w:pPr>
        <w:jc w:val="both"/>
        <w:rPr>
          <w:sz w:val="25"/>
          <w:szCs w:val="25"/>
        </w:rPr>
      </w:pPr>
      <w:r>
        <w:rPr>
          <w:b/>
          <w:sz w:val="25"/>
          <w:szCs w:val="25"/>
        </w:rPr>
        <w:t xml:space="preserve">18.10. </w:t>
      </w:r>
      <w:r>
        <w:rPr>
          <w:sz w:val="25"/>
          <w:szCs w:val="25"/>
        </w:rPr>
        <w:t>A Administração não estará obrigada a adquirir toda a quantidade do produto objeto deste PREGÃO da detentora da ata de registro de preços.</w:t>
      </w:r>
    </w:p>
    <w:p w:rsidR="002032FB" w:rsidRDefault="002032FB" w:rsidP="002032FB">
      <w:pPr>
        <w:autoSpaceDE w:val="0"/>
        <w:autoSpaceDN w:val="0"/>
        <w:adjustRightInd w:val="0"/>
        <w:jc w:val="both"/>
        <w:rPr>
          <w:b/>
          <w:color w:val="FF0000"/>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19. DA EXECUÇÃO DO CONTRATO E DO PAGAMENTO</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lastRenderedPageBreak/>
        <w:t>19.1.</w:t>
      </w:r>
      <w:r>
        <w:rPr>
          <w:sz w:val="25"/>
          <w:szCs w:val="25"/>
        </w:rPr>
        <w:t xml:space="preserve"> A execução do objeto ocorrerá de acordo com as requisições da Prefeitura Municipal de Catiguá - SP.</w:t>
      </w:r>
    </w:p>
    <w:p w:rsidR="002032FB" w:rsidRDefault="002032FB" w:rsidP="002032FB">
      <w:pPr>
        <w:autoSpaceDE w:val="0"/>
        <w:autoSpaceDN w:val="0"/>
        <w:adjustRightInd w:val="0"/>
        <w:jc w:val="both"/>
        <w:rPr>
          <w:sz w:val="25"/>
          <w:szCs w:val="25"/>
        </w:rPr>
      </w:pPr>
      <w:r>
        <w:rPr>
          <w:b/>
          <w:sz w:val="25"/>
          <w:szCs w:val="25"/>
        </w:rPr>
        <w:t>19.2.</w:t>
      </w:r>
      <w:r>
        <w:rPr>
          <w:sz w:val="25"/>
          <w:szCs w:val="25"/>
        </w:rPr>
        <w:t xml:space="preserve"> A Contratada obriga-se a executar o objeto a ela adjudicado, conforme especificações e condições estabelecidas neste Edital, em seus anexos e na proposta apresentada, prevalecendo, no caso de divergência, as especificações e condições estabelecidas no edital;</w:t>
      </w:r>
    </w:p>
    <w:p w:rsidR="002032FB" w:rsidRDefault="002032FB" w:rsidP="002032FB">
      <w:pPr>
        <w:autoSpaceDE w:val="0"/>
        <w:autoSpaceDN w:val="0"/>
        <w:adjustRightInd w:val="0"/>
        <w:jc w:val="both"/>
        <w:rPr>
          <w:sz w:val="25"/>
          <w:szCs w:val="25"/>
        </w:rPr>
      </w:pPr>
      <w:r>
        <w:rPr>
          <w:b/>
          <w:sz w:val="25"/>
          <w:szCs w:val="25"/>
        </w:rPr>
        <w:t>19.3.</w:t>
      </w:r>
      <w:r>
        <w:rPr>
          <w:sz w:val="25"/>
          <w:szCs w:val="25"/>
        </w:rPr>
        <w:t xml:space="preserve"> Correrá por conta da Contratada as despesas para efetivo atendimento ao objeto licitado, tais como seguro, transporte, tributos, encargos trabalhistas e previdenciários e a entrega deverá ocorrer sem prejuízo dos serviços normais desta Prefeitura Municipal.</w:t>
      </w:r>
    </w:p>
    <w:p w:rsidR="002032FB" w:rsidRDefault="002032FB" w:rsidP="002032FB">
      <w:pPr>
        <w:autoSpaceDE w:val="0"/>
        <w:autoSpaceDN w:val="0"/>
        <w:adjustRightInd w:val="0"/>
        <w:jc w:val="both"/>
        <w:rPr>
          <w:sz w:val="25"/>
          <w:szCs w:val="25"/>
        </w:rPr>
      </w:pPr>
      <w:r>
        <w:rPr>
          <w:b/>
          <w:sz w:val="25"/>
          <w:szCs w:val="25"/>
        </w:rPr>
        <w:t xml:space="preserve">19.4. </w:t>
      </w:r>
      <w:r>
        <w:rPr>
          <w:sz w:val="25"/>
          <w:szCs w:val="25"/>
        </w:rPr>
        <w:t>A empresa contratada se obriga a manter, durante toda a vigência da ata, compatibilidade com as obrigações assumidas, assim como todas as condições de habilitação e qualificação, exigidas na licitação, apresentando documentação revalidada se, no curso do contrato, algum documento perder a validade.</w:t>
      </w:r>
    </w:p>
    <w:p w:rsidR="002032FB" w:rsidRDefault="002032FB" w:rsidP="002032FB">
      <w:pPr>
        <w:autoSpaceDE w:val="0"/>
        <w:autoSpaceDN w:val="0"/>
        <w:adjustRightInd w:val="0"/>
        <w:jc w:val="both"/>
        <w:rPr>
          <w:sz w:val="25"/>
          <w:szCs w:val="25"/>
        </w:rPr>
      </w:pPr>
      <w:r>
        <w:rPr>
          <w:b/>
          <w:sz w:val="25"/>
          <w:szCs w:val="25"/>
        </w:rPr>
        <w:t xml:space="preserve">19.5. </w:t>
      </w:r>
      <w:r>
        <w:rPr>
          <w:sz w:val="25"/>
          <w:szCs w:val="25"/>
        </w:rPr>
        <w:t xml:space="preserve">A Administração poderá obrigar o Contratado a corrigir à </w:t>
      </w:r>
      <w:proofErr w:type="spellStart"/>
      <w:r>
        <w:rPr>
          <w:sz w:val="25"/>
          <w:szCs w:val="25"/>
        </w:rPr>
        <w:t>suas</w:t>
      </w:r>
      <w:proofErr w:type="spellEnd"/>
      <w:r>
        <w:rPr>
          <w:sz w:val="25"/>
          <w:szCs w:val="25"/>
        </w:rPr>
        <w:t xml:space="preserve"> expensas, no todo ou em parte, o objeto do contrato, se verificar incorreções relacionados à quantidade e qualidade do objeto contratados.</w:t>
      </w:r>
    </w:p>
    <w:p w:rsidR="002032FB" w:rsidRDefault="002032FB" w:rsidP="002032FB">
      <w:pPr>
        <w:autoSpaceDE w:val="0"/>
        <w:autoSpaceDN w:val="0"/>
        <w:adjustRightInd w:val="0"/>
        <w:jc w:val="both"/>
        <w:rPr>
          <w:sz w:val="25"/>
          <w:szCs w:val="25"/>
        </w:rPr>
      </w:pPr>
      <w:r>
        <w:rPr>
          <w:b/>
          <w:sz w:val="25"/>
          <w:szCs w:val="25"/>
        </w:rPr>
        <w:t>19.6.</w:t>
      </w:r>
      <w:r>
        <w:rPr>
          <w:sz w:val="25"/>
          <w:szCs w:val="25"/>
        </w:rPr>
        <w:t xml:space="preserve"> As irregularidades deverão ser sanadas no </w:t>
      </w:r>
      <w:r>
        <w:rPr>
          <w:b/>
          <w:sz w:val="25"/>
          <w:szCs w:val="25"/>
        </w:rPr>
        <w:t>prazo máximo de 72 (setenta e duas) horas,</w:t>
      </w:r>
      <w:r>
        <w:rPr>
          <w:sz w:val="25"/>
          <w:szCs w:val="25"/>
        </w:rPr>
        <w:t xml:space="preserve"> contados do recebimento pela Contratada da notificação por escrito.</w:t>
      </w:r>
    </w:p>
    <w:p w:rsidR="002032FB" w:rsidRDefault="002032FB" w:rsidP="002032FB">
      <w:pPr>
        <w:autoSpaceDE w:val="0"/>
        <w:autoSpaceDN w:val="0"/>
        <w:adjustRightInd w:val="0"/>
        <w:jc w:val="both"/>
        <w:rPr>
          <w:sz w:val="25"/>
          <w:szCs w:val="25"/>
        </w:rPr>
      </w:pPr>
      <w:r>
        <w:rPr>
          <w:b/>
          <w:sz w:val="25"/>
          <w:szCs w:val="25"/>
        </w:rPr>
        <w:t>19.7.</w:t>
      </w:r>
      <w:r>
        <w:rPr>
          <w:sz w:val="25"/>
          <w:szCs w:val="25"/>
        </w:rPr>
        <w:t xml:space="preserve"> O recebimento definitivo não exime a Contratada de sua responsabilidade, na forma da lei, pela qualidade, correção e segurança do objeto.</w:t>
      </w:r>
    </w:p>
    <w:p w:rsidR="002032FB" w:rsidRDefault="002032FB" w:rsidP="002032FB">
      <w:pPr>
        <w:autoSpaceDE w:val="0"/>
        <w:autoSpaceDN w:val="0"/>
        <w:adjustRightInd w:val="0"/>
        <w:jc w:val="both"/>
        <w:rPr>
          <w:sz w:val="25"/>
          <w:szCs w:val="25"/>
        </w:rPr>
      </w:pPr>
      <w:r>
        <w:rPr>
          <w:b/>
          <w:sz w:val="25"/>
          <w:szCs w:val="25"/>
        </w:rPr>
        <w:t xml:space="preserve">19.8. </w:t>
      </w:r>
      <w:r>
        <w:rPr>
          <w:sz w:val="25"/>
          <w:szCs w:val="25"/>
        </w:rPr>
        <w:t>Não será iniciada a contagem de prazo, caso os documentos fiscais apresentados ou outros necessários à contratação contenham incorreções.</w:t>
      </w:r>
    </w:p>
    <w:p w:rsidR="002032FB" w:rsidRDefault="002032FB" w:rsidP="002032FB">
      <w:pPr>
        <w:autoSpaceDE w:val="0"/>
        <w:autoSpaceDN w:val="0"/>
        <w:adjustRightInd w:val="0"/>
        <w:jc w:val="both"/>
        <w:rPr>
          <w:sz w:val="25"/>
          <w:szCs w:val="25"/>
        </w:rPr>
      </w:pPr>
      <w:r>
        <w:rPr>
          <w:b/>
          <w:sz w:val="25"/>
          <w:szCs w:val="25"/>
        </w:rPr>
        <w:t>19.9.</w:t>
      </w:r>
      <w:r>
        <w:rPr>
          <w:sz w:val="25"/>
          <w:szCs w:val="25"/>
        </w:rPr>
        <w:t xml:space="preserve"> A contagem do prazo para pagamento considerará dias corridos e terá início e encerramento em dias de expediente nesta Prefeitura Municipal.</w:t>
      </w:r>
    </w:p>
    <w:p w:rsidR="002032FB" w:rsidRDefault="002032FB" w:rsidP="002032FB">
      <w:pPr>
        <w:autoSpaceDE w:val="0"/>
        <w:autoSpaceDN w:val="0"/>
        <w:adjustRightInd w:val="0"/>
        <w:jc w:val="both"/>
        <w:rPr>
          <w:sz w:val="25"/>
          <w:szCs w:val="25"/>
        </w:rPr>
      </w:pPr>
      <w:r>
        <w:rPr>
          <w:b/>
          <w:sz w:val="25"/>
          <w:szCs w:val="25"/>
        </w:rPr>
        <w:t>19.10.</w:t>
      </w:r>
      <w:r>
        <w:rPr>
          <w:sz w:val="25"/>
          <w:szCs w:val="25"/>
        </w:rPr>
        <w:t xml:space="preserve"> Para efeito de pagamento, a Contratada encaminhará os documentos de cobrança para o Setor de Contabilidade.</w:t>
      </w:r>
    </w:p>
    <w:p w:rsidR="002032FB" w:rsidRDefault="002032FB" w:rsidP="002032FB">
      <w:pPr>
        <w:autoSpaceDE w:val="0"/>
        <w:autoSpaceDN w:val="0"/>
        <w:adjustRightInd w:val="0"/>
        <w:jc w:val="both"/>
        <w:rPr>
          <w:sz w:val="25"/>
          <w:szCs w:val="25"/>
        </w:rPr>
      </w:pPr>
      <w:r>
        <w:rPr>
          <w:b/>
          <w:sz w:val="25"/>
          <w:szCs w:val="25"/>
        </w:rPr>
        <w:t>19.11.</w:t>
      </w:r>
      <w:r>
        <w:rPr>
          <w:sz w:val="25"/>
          <w:szCs w:val="25"/>
        </w:rPr>
        <w:t xml:space="preserve"> Quando for constatada qualquer irregularidade na Nota Fiscal/Fatura, será imediatamente solicitada à Contratada, carta de correção, quando couber, ou ainda pertinente regularização, que deverá ser encaminhada a esta Prefeitura Municipal no prazo de 48 (quarenta e oito) horas;</w:t>
      </w:r>
    </w:p>
    <w:p w:rsidR="002032FB" w:rsidRDefault="002032FB" w:rsidP="002032FB">
      <w:pPr>
        <w:autoSpaceDE w:val="0"/>
        <w:autoSpaceDN w:val="0"/>
        <w:adjustRightInd w:val="0"/>
        <w:jc w:val="both"/>
        <w:rPr>
          <w:sz w:val="25"/>
          <w:szCs w:val="25"/>
        </w:rPr>
      </w:pPr>
      <w:r>
        <w:rPr>
          <w:b/>
          <w:sz w:val="25"/>
          <w:szCs w:val="25"/>
        </w:rPr>
        <w:lastRenderedPageBreak/>
        <w:t>19.12.</w:t>
      </w:r>
      <w:r>
        <w:rPr>
          <w:sz w:val="25"/>
          <w:szCs w:val="25"/>
        </w:rPr>
        <w:t xml:space="preserve"> Caso a Contratada não apresente carta de correção no prazo estipulado, o prazo para pagamento será recontado, a partir da data da sua apresentação.</w:t>
      </w:r>
    </w:p>
    <w:p w:rsidR="002032FB" w:rsidRDefault="002032FB" w:rsidP="002032FB">
      <w:pPr>
        <w:autoSpaceDE w:val="0"/>
        <w:autoSpaceDN w:val="0"/>
        <w:adjustRightInd w:val="0"/>
        <w:jc w:val="both"/>
        <w:rPr>
          <w:sz w:val="25"/>
          <w:szCs w:val="25"/>
        </w:rPr>
      </w:pPr>
      <w:r>
        <w:rPr>
          <w:b/>
          <w:sz w:val="25"/>
          <w:szCs w:val="25"/>
        </w:rPr>
        <w:t>19.13.</w:t>
      </w:r>
      <w:r>
        <w:rPr>
          <w:sz w:val="25"/>
          <w:szCs w:val="25"/>
        </w:rPr>
        <w:t xml:space="preserve"> O Contratante poderá deduzir do montante a pagar os valores correspondentes a multas ou indenizações devidas pela contratada.</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20. DISPENSA DE GARANTIA</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20.1.</w:t>
      </w:r>
      <w:r>
        <w:rPr>
          <w:sz w:val="25"/>
          <w:szCs w:val="25"/>
        </w:rPr>
        <w:t xml:space="preserve"> Não será exigida a prestação de garantia, para participação no presente PREGÃO.</w:t>
      </w: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21. SANÇÕES ADMINISTRATIVAS</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21.1.</w:t>
      </w:r>
      <w:r>
        <w:rPr>
          <w:sz w:val="25"/>
          <w:szCs w:val="25"/>
        </w:rPr>
        <w:t xml:space="preserve"> Ficará impedido de licitar e contratar com a PREFEITURA MUNICIPAL DE CATIGUÁ - SP, pelo prazo de até 5 (cinco) anos ou enquanto perdurarem os motivos determinantes da punição, a pessoa física ou jurídica que praticar qualquer dos atos contemplados no art. 7º da Lei Federal nº 10.520, de 17/07/2002, publicada no DOU de 18/07/2002.</w:t>
      </w:r>
    </w:p>
    <w:p w:rsidR="002032FB" w:rsidRDefault="002032FB" w:rsidP="002032FB">
      <w:pPr>
        <w:autoSpaceDE w:val="0"/>
        <w:autoSpaceDN w:val="0"/>
        <w:adjustRightInd w:val="0"/>
        <w:jc w:val="both"/>
        <w:rPr>
          <w:sz w:val="25"/>
          <w:szCs w:val="25"/>
        </w:rPr>
      </w:pPr>
      <w:r>
        <w:rPr>
          <w:b/>
          <w:sz w:val="25"/>
          <w:szCs w:val="25"/>
        </w:rPr>
        <w:t>21.2.</w:t>
      </w:r>
      <w:r>
        <w:rPr>
          <w:sz w:val="25"/>
          <w:szCs w:val="25"/>
        </w:rPr>
        <w:t xml:space="preserve"> No caso da recusa à assinatura da ata a ser lavrada, ficará caracterizado o descumprimento total da obrigação assumida, ficando a Adjudicatária sujeita à multa de 20% (vinte por cento) sobre o seu valor global.</w:t>
      </w:r>
    </w:p>
    <w:p w:rsidR="002032FB" w:rsidRDefault="002032FB" w:rsidP="002032FB">
      <w:pPr>
        <w:autoSpaceDE w:val="0"/>
        <w:autoSpaceDN w:val="0"/>
        <w:adjustRightInd w:val="0"/>
        <w:jc w:val="both"/>
        <w:rPr>
          <w:sz w:val="25"/>
          <w:szCs w:val="25"/>
        </w:rPr>
      </w:pPr>
      <w:r>
        <w:rPr>
          <w:b/>
          <w:sz w:val="25"/>
          <w:szCs w:val="25"/>
        </w:rPr>
        <w:t>21.3.</w:t>
      </w:r>
      <w:r>
        <w:rPr>
          <w:sz w:val="25"/>
          <w:szCs w:val="25"/>
        </w:rPr>
        <w:t xml:space="preserve"> A aplicação da penalidade capitulada nos subitens anterior não impossibilitará a incidência das demais cominações legais contempladas na Lei Federal nº 8.666, de 21/06/1993, publicada no DOU de 22/06/1993.</w:t>
      </w:r>
    </w:p>
    <w:p w:rsidR="002032FB" w:rsidRDefault="002032FB" w:rsidP="002032FB">
      <w:pPr>
        <w:autoSpaceDE w:val="0"/>
        <w:autoSpaceDN w:val="0"/>
        <w:adjustRightInd w:val="0"/>
        <w:jc w:val="both"/>
        <w:rPr>
          <w:sz w:val="25"/>
          <w:szCs w:val="25"/>
        </w:rPr>
      </w:pPr>
      <w:r>
        <w:rPr>
          <w:b/>
          <w:sz w:val="25"/>
          <w:szCs w:val="25"/>
        </w:rPr>
        <w:t xml:space="preserve">21.4. </w:t>
      </w:r>
      <w:r>
        <w:rPr>
          <w:sz w:val="25"/>
          <w:szCs w:val="25"/>
        </w:rPr>
        <w:t xml:space="preserve">Independentemente da aplicação das penalidades retro indicadas, </w:t>
      </w:r>
      <w:proofErr w:type="gramStart"/>
      <w:r>
        <w:rPr>
          <w:sz w:val="25"/>
          <w:szCs w:val="25"/>
        </w:rPr>
        <w:t>a(</w:t>
      </w:r>
      <w:proofErr w:type="gramEnd"/>
      <w:r>
        <w:rPr>
          <w:sz w:val="25"/>
          <w:szCs w:val="25"/>
        </w:rPr>
        <w:t>s) licitante(s) ficará(</w:t>
      </w:r>
      <w:proofErr w:type="spellStart"/>
      <w:r>
        <w:rPr>
          <w:sz w:val="25"/>
          <w:szCs w:val="25"/>
        </w:rPr>
        <w:t>ão</w:t>
      </w:r>
      <w:proofErr w:type="spellEnd"/>
      <w:r>
        <w:rPr>
          <w:sz w:val="25"/>
          <w:szCs w:val="25"/>
        </w:rPr>
        <w:t>) sujeita(s), ainda, à composição das perdas e danos causados à Administração Pública e decorrentes de sua inadimplência, bem como arcará(</w:t>
      </w:r>
      <w:proofErr w:type="spellStart"/>
      <w:r>
        <w:rPr>
          <w:sz w:val="25"/>
          <w:szCs w:val="25"/>
        </w:rPr>
        <w:t>ão</w:t>
      </w:r>
      <w:proofErr w:type="spellEnd"/>
      <w:r>
        <w:rPr>
          <w:sz w:val="25"/>
          <w:szCs w:val="25"/>
        </w:rPr>
        <w:t>) com a correspondente diferença de preços verificada em nova contratação, na hipótese da(s) licitante(s) classificada(s) não aceitar(em) a contratação pelos mesmos preços e prazos fixados pela inadimplente.</w:t>
      </w:r>
    </w:p>
    <w:p w:rsidR="002032FB" w:rsidRDefault="002032FB" w:rsidP="002032FB">
      <w:pPr>
        <w:autoSpaceDE w:val="0"/>
        <w:autoSpaceDN w:val="0"/>
        <w:adjustRightInd w:val="0"/>
        <w:jc w:val="both"/>
        <w:rPr>
          <w:sz w:val="25"/>
          <w:szCs w:val="25"/>
        </w:rPr>
      </w:pPr>
      <w:r>
        <w:rPr>
          <w:b/>
          <w:sz w:val="25"/>
          <w:szCs w:val="25"/>
        </w:rPr>
        <w:lastRenderedPageBreak/>
        <w:t>21.5.</w:t>
      </w:r>
      <w:r>
        <w:rPr>
          <w:sz w:val="25"/>
          <w:szCs w:val="25"/>
        </w:rPr>
        <w:t xml:space="preserve"> Para efeito de aplicação de qualquer penalidade, são assegurados o contraditório e a ampla defesa.</w:t>
      </w:r>
    </w:p>
    <w:p w:rsidR="002032FB" w:rsidRDefault="002032FB" w:rsidP="002032FB">
      <w:pPr>
        <w:autoSpaceDE w:val="0"/>
        <w:autoSpaceDN w:val="0"/>
        <w:adjustRightInd w:val="0"/>
        <w:jc w:val="both"/>
        <w:rPr>
          <w:sz w:val="25"/>
          <w:szCs w:val="25"/>
        </w:rPr>
      </w:pPr>
      <w:r>
        <w:rPr>
          <w:b/>
          <w:sz w:val="25"/>
          <w:szCs w:val="25"/>
        </w:rPr>
        <w:t>21.6.</w:t>
      </w:r>
      <w:r>
        <w:rPr>
          <w:sz w:val="25"/>
          <w:szCs w:val="25"/>
        </w:rPr>
        <w:t xml:space="preserve"> Qualquer penalidade aplicada deverá ser registrada; tratando-se de penalidade que implique no impedimento de licitar e contratar com a PREFEITURA, ou de declaração de inidoneidade, será obrigatória a comunicação do ato à Prefeitura Municipal de Catiguá.</w:t>
      </w:r>
    </w:p>
    <w:p w:rsidR="002032FB" w:rsidRDefault="002032FB" w:rsidP="002032FB">
      <w:pPr>
        <w:autoSpaceDE w:val="0"/>
        <w:autoSpaceDN w:val="0"/>
        <w:adjustRightInd w:val="0"/>
        <w:jc w:val="both"/>
        <w:rPr>
          <w:sz w:val="25"/>
          <w:szCs w:val="25"/>
        </w:rPr>
      </w:pPr>
      <w:r>
        <w:rPr>
          <w:b/>
          <w:sz w:val="25"/>
          <w:szCs w:val="25"/>
        </w:rPr>
        <w:t>21.7.</w:t>
      </w:r>
      <w:r>
        <w:rPr>
          <w:sz w:val="25"/>
          <w:szCs w:val="25"/>
        </w:rPr>
        <w:t xml:space="preserve"> Nenhuma sanção será aplicada sem o devido processo administrativo, que prevê defesa prévia do interessado e recurso nos prazos definidos em lei, podendo as multas serem descontadas dos créditos da empresa detentora da Ata ou, se for o caso, cobrada administrativa ou judicialmente.</w:t>
      </w:r>
    </w:p>
    <w:p w:rsidR="002032FB" w:rsidRDefault="002032FB" w:rsidP="002032FB">
      <w:pPr>
        <w:autoSpaceDE w:val="0"/>
        <w:autoSpaceDN w:val="0"/>
        <w:adjustRightInd w:val="0"/>
        <w:jc w:val="both"/>
        <w:rPr>
          <w:rFonts w:eastAsia="Calibri"/>
          <w:b/>
          <w:bCs/>
          <w:sz w:val="25"/>
          <w:szCs w:val="25"/>
        </w:rPr>
      </w:pPr>
      <w:r>
        <w:rPr>
          <w:b/>
          <w:sz w:val="25"/>
          <w:szCs w:val="25"/>
        </w:rPr>
        <w:t xml:space="preserve">21.8. </w:t>
      </w:r>
      <w:r>
        <w:rPr>
          <w:sz w:val="25"/>
          <w:szCs w:val="25"/>
        </w:rPr>
        <w:t xml:space="preserve">Após a assinatura da ata </w:t>
      </w:r>
      <w:proofErr w:type="gramStart"/>
      <w:r>
        <w:rPr>
          <w:sz w:val="25"/>
          <w:szCs w:val="25"/>
        </w:rPr>
        <w:t>a Contratada</w:t>
      </w:r>
      <w:proofErr w:type="gramEnd"/>
      <w:r>
        <w:rPr>
          <w:sz w:val="25"/>
          <w:szCs w:val="25"/>
        </w:rPr>
        <w:t xml:space="preserve"> ficará sujeita as penalidades previstas no respectivo instrumento, sem prejuízo de demais penas aplicadas na forma da legislação vigente.</w:t>
      </w:r>
    </w:p>
    <w:p w:rsidR="002032FB" w:rsidRDefault="002032FB" w:rsidP="002032FB">
      <w:pPr>
        <w:autoSpaceDE w:val="0"/>
        <w:autoSpaceDN w:val="0"/>
        <w:adjustRightInd w:val="0"/>
        <w:jc w:val="both"/>
        <w:rPr>
          <w:b/>
          <w:bCs/>
          <w:sz w:val="25"/>
          <w:szCs w:val="25"/>
        </w:rPr>
      </w:pPr>
    </w:p>
    <w:p w:rsidR="002032FB" w:rsidRDefault="002032FB" w:rsidP="002032FB">
      <w:pPr>
        <w:autoSpaceDE w:val="0"/>
        <w:autoSpaceDN w:val="0"/>
        <w:adjustRightInd w:val="0"/>
        <w:jc w:val="both"/>
        <w:rPr>
          <w:b/>
          <w:bCs/>
          <w:sz w:val="25"/>
          <w:szCs w:val="25"/>
        </w:rPr>
      </w:pPr>
    </w:p>
    <w:p w:rsidR="002032FB" w:rsidRDefault="002032FB" w:rsidP="002032F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sz w:val="25"/>
          <w:szCs w:val="25"/>
        </w:rPr>
      </w:pPr>
      <w:r>
        <w:rPr>
          <w:b/>
          <w:bCs/>
          <w:sz w:val="25"/>
          <w:szCs w:val="25"/>
        </w:rPr>
        <w:t>22. DISPOSIÇÕES GERAIS</w:t>
      </w:r>
    </w:p>
    <w:p w:rsidR="002032FB" w:rsidRDefault="002032FB" w:rsidP="002032FB">
      <w:pPr>
        <w:autoSpaceDE w:val="0"/>
        <w:autoSpaceDN w:val="0"/>
        <w:adjustRightInd w:val="0"/>
        <w:jc w:val="both"/>
        <w:rPr>
          <w:b/>
          <w:sz w:val="25"/>
          <w:szCs w:val="25"/>
        </w:rPr>
      </w:pPr>
    </w:p>
    <w:p w:rsidR="002032FB" w:rsidRDefault="002032FB" w:rsidP="002032FB">
      <w:pPr>
        <w:autoSpaceDE w:val="0"/>
        <w:autoSpaceDN w:val="0"/>
        <w:adjustRightInd w:val="0"/>
        <w:jc w:val="both"/>
        <w:rPr>
          <w:sz w:val="25"/>
          <w:szCs w:val="25"/>
        </w:rPr>
      </w:pPr>
      <w:r>
        <w:rPr>
          <w:b/>
          <w:sz w:val="25"/>
          <w:szCs w:val="25"/>
        </w:rPr>
        <w:t>22.1.</w:t>
      </w:r>
      <w:r>
        <w:rPr>
          <w:sz w:val="25"/>
          <w:szCs w:val="25"/>
        </w:rPr>
        <w:t xml:space="preserve"> As normas disciplinadoras deste PREGÃO serão interpretadas em favor da ampliação da disputa, observada a igualdade de oportunidades entre as licitantes, sem comprometimento do interesse público, e dos contratos delas decorrentes.</w:t>
      </w:r>
    </w:p>
    <w:p w:rsidR="002032FB" w:rsidRDefault="002032FB" w:rsidP="002032FB">
      <w:pPr>
        <w:autoSpaceDE w:val="0"/>
        <w:autoSpaceDN w:val="0"/>
        <w:adjustRightInd w:val="0"/>
        <w:jc w:val="both"/>
        <w:rPr>
          <w:sz w:val="25"/>
          <w:szCs w:val="25"/>
        </w:rPr>
      </w:pPr>
      <w:r>
        <w:rPr>
          <w:b/>
          <w:sz w:val="25"/>
          <w:szCs w:val="25"/>
        </w:rPr>
        <w:t>22.2.</w:t>
      </w:r>
      <w:r>
        <w:rPr>
          <w:sz w:val="25"/>
          <w:szCs w:val="25"/>
        </w:rPr>
        <w:t xml:space="preserve"> Na contagem dos prazos estabelecidos neste PREGÃO, excluir-se-á o dia do início e incluir-se-á o do vencimento, e considerar-se-ão os dias consecutivos, exceto quando for explicitamente disposto em contrário. Só se iniciam e vencem os prazos referidos neste artigo em dia de expediente no órgão ou na entidade.</w:t>
      </w:r>
    </w:p>
    <w:p w:rsidR="002032FB" w:rsidRDefault="002032FB" w:rsidP="002032FB">
      <w:pPr>
        <w:autoSpaceDE w:val="0"/>
        <w:autoSpaceDN w:val="0"/>
        <w:adjustRightInd w:val="0"/>
        <w:jc w:val="both"/>
        <w:rPr>
          <w:sz w:val="25"/>
          <w:szCs w:val="25"/>
        </w:rPr>
      </w:pPr>
      <w:r>
        <w:rPr>
          <w:b/>
          <w:sz w:val="25"/>
          <w:szCs w:val="25"/>
        </w:rPr>
        <w:t>22.3.</w:t>
      </w:r>
      <w:r>
        <w:rPr>
          <w:sz w:val="25"/>
          <w:szCs w:val="25"/>
        </w:rPr>
        <w:t xml:space="preserve"> Não havendo expediente no órgão licitante ou ocorrendo qualquer ato / fato superveniente que impeça a realização do certame na data marcada, a sessão será automaticamente transferida para o primeiro dia útil subsequente, no horário e local estabelecidos neste EDITAL, desde que não haja comunicação do Pregoeiro em sentido contrário.</w:t>
      </w:r>
    </w:p>
    <w:p w:rsidR="002032FB" w:rsidRDefault="002032FB" w:rsidP="002032FB">
      <w:pPr>
        <w:autoSpaceDE w:val="0"/>
        <w:autoSpaceDN w:val="0"/>
        <w:adjustRightInd w:val="0"/>
        <w:jc w:val="both"/>
        <w:rPr>
          <w:sz w:val="25"/>
          <w:szCs w:val="25"/>
        </w:rPr>
      </w:pPr>
      <w:r>
        <w:rPr>
          <w:b/>
          <w:sz w:val="25"/>
          <w:szCs w:val="25"/>
        </w:rPr>
        <w:t>22.4.</w:t>
      </w:r>
      <w:r>
        <w:rPr>
          <w:sz w:val="25"/>
          <w:szCs w:val="25"/>
        </w:rPr>
        <w:t xml:space="preserve"> A autoridade competente para determinar a contratação poderá revogar a licitação por razões de interesse público superveniente, devendo invalidá-la por ilegalidade, de </w:t>
      </w:r>
      <w:r>
        <w:rPr>
          <w:sz w:val="25"/>
          <w:szCs w:val="25"/>
        </w:rPr>
        <w:lastRenderedPageBreak/>
        <w:t>ofício ou por provocação de qualquer pessoa, mediante ato escrito e fundamentado, sem que caiba direito a qualquer indenização.</w:t>
      </w:r>
    </w:p>
    <w:p w:rsidR="002032FB" w:rsidRDefault="002032FB" w:rsidP="002032FB">
      <w:pPr>
        <w:autoSpaceDE w:val="0"/>
        <w:autoSpaceDN w:val="0"/>
        <w:adjustRightInd w:val="0"/>
        <w:jc w:val="both"/>
        <w:rPr>
          <w:sz w:val="25"/>
          <w:szCs w:val="25"/>
        </w:rPr>
      </w:pPr>
      <w:r>
        <w:rPr>
          <w:b/>
          <w:sz w:val="25"/>
          <w:szCs w:val="25"/>
        </w:rPr>
        <w:t>22.5.</w:t>
      </w:r>
      <w:r>
        <w:rPr>
          <w:sz w:val="25"/>
          <w:szCs w:val="25"/>
        </w:rPr>
        <w:t xml:space="preserve"> O desatendimento de exigências formais não essenciais deixará de importar no afastamento da licitante, desde que possíveis a exata compreensão de sua proposta e a aferição da sua qualificação, durante a realização da sessão pública do PREGÃO.</w:t>
      </w:r>
    </w:p>
    <w:p w:rsidR="002032FB" w:rsidRDefault="002032FB" w:rsidP="002032FB">
      <w:pPr>
        <w:autoSpaceDE w:val="0"/>
        <w:autoSpaceDN w:val="0"/>
        <w:adjustRightInd w:val="0"/>
        <w:jc w:val="both"/>
        <w:rPr>
          <w:sz w:val="25"/>
          <w:szCs w:val="25"/>
        </w:rPr>
      </w:pPr>
      <w:r>
        <w:rPr>
          <w:b/>
          <w:sz w:val="25"/>
          <w:szCs w:val="25"/>
        </w:rPr>
        <w:t>22.6.</w:t>
      </w:r>
      <w:r>
        <w:rPr>
          <w:sz w:val="25"/>
          <w:szCs w:val="25"/>
        </w:rPr>
        <w:t xml:space="preserve"> </w:t>
      </w:r>
      <w:proofErr w:type="gramStart"/>
      <w:r>
        <w:rPr>
          <w:sz w:val="25"/>
          <w:szCs w:val="25"/>
        </w:rPr>
        <w:t>A(</w:t>
      </w:r>
      <w:proofErr w:type="gramEnd"/>
      <w:r>
        <w:rPr>
          <w:sz w:val="25"/>
          <w:szCs w:val="25"/>
        </w:rPr>
        <w:t>s) licitante(s) assume(m) o(s) custo(s) para a preparação e apresentação de sua(s) proposta(s), sendo que o órgão licitante não se responsabilizará, em qualquer hipótese, por esta(s) despesa(s), independentemente da condução ou do resultado do PREGÃO.</w:t>
      </w:r>
    </w:p>
    <w:p w:rsidR="002032FB" w:rsidRDefault="002032FB" w:rsidP="002032FB">
      <w:pPr>
        <w:autoSpaceDE w:val="0"/>
        <w:autoSpaceDN w:val="0"/>
        <w:adjustRightInd w:val="0"/>
        <w:jc w:val="both"/>
        <w:rPr>
          <w:sz w:val="25"/>
          <w:szCs w:val="25"/>
        </w:rPr>
      </w:pPr>
      <w:r>
        <w:rPr>
          <w:b/>
          <w:sz w:val="25"/>
          <w:szCs w:val="25"/>
        </w:rPr>
        <w:t>22.7.</w:t>
      </w:r>
      <w:r>
        <w:rPr>
          <w:sz w:val="25"/>
          <w:szCs w:val="25"/>
        </w:rPr>
        <w:t xml:space="preserve"> A apresentação da proposta de preços implicará na aceitação, por parte da licitante, das condições previstas neste EDITAL e seus ANEXOS.</w:t>
      </w:r>
    </w:p>
    <w:p w:rsidR="002032FB" w:rsidRDefault="002032FB" w:rsidP="002032FB">
      <w:pPr>
        <w:tabs>
          <w:tab w:val="left" w:pos="0"/>
        </w:tabs>
        <w:jc w:val="both"/>
        <w:rPr>
          <w:sz w:val="25"/>
          <w:szCs w:val="25"/>
        </w:rPr>
      </w:pPr>
      <w:r>
        <w:rPr>
          <w:b/>
          <w:sz w:val="25"/>
          <w:szCs w:val="25"/>
        </w:rPr>
        <w:t>22.8.</w:t>
      </w:r>
      <w:r>
        <w:rPr>
          <w:sz w:val="25"/>
          <w:szCs w:val="25"/>
        </w:rPr>
        <w:t xml:space="preserve"> O preço inicialmente cotado é fixo e irreajustável, podendo, para manter o equilíbrio contratual, ser objeto de revisão, de ofício ou a pedido, caso haja motivo relevante, tal como variação substancial do custo para a prestação do serviço, devidamente justificado e demonstrado pela Contratada.</w:t>
      </w:r>
    </w:p>
    <w:p w:rsidR="002032FB" w:rsidRDefault="002032FB" w:rsidP="002032FB">
      <w:pPr>
        <w:autoSpaceDE w:val="0"/>
        <w:autoSpaceDN w:val="0"/>
        <w:adjustRightInd w:val="0"/>
        <w:jc w:val="both"/>
        <w:rPr>
          <w:sz w:val="25"/>
          <w:szCs w:val="25"/>
        </w:rPr>
      </w:pPr>
      <w:r>
        <w:rPr>
          <w:b/>
          <w:sz w:val="25"/>
          <w:szCs w:val="25"/>
        </w:rPr>
        <w:t>22.9.</w:t>
      </w:r>
      <w:r>
        <w:rPr>
          <w:sz w:val="25"/>
          <w:szCs w:val="25"/>
        </w:rPr>
        <w:t xml:space="preserve"> A licitante é responsável pela fidelidade e legitimidade das informações e dos documentos colacionados em qualquer fase do PREGÃO.</w:t>
      </w:r>
    </w:p>
    <w:p w:rsidR="002032FB" w:rsidRDefault="002032FB" w:rsidP="002032FB">
      <w:pPr>
        <w:autoSpaceDE w:val="0"/>
        <w:autoSpaceDN w:val="0"/>
        <w:adjustRightInd w:val="0"/>
        <w:jc w:val="both"/>
        <w:rPr>
          <w:sz w:val="25"/>
          <w:szCs w:val="25"/>
        </w:rPr>
      </w:pPr>
      <w:r>
        <w:rPr>
          <w:b/>
          <w:sz w:val="25"/>
          <w:szCs w:val="25"/>
        </w:rPr>
        <w:t>22.10.</w:t>
      </w:r>
      <w:r>
        <w:rPr>
          <w:sz w:val="25"/>
          <w:szCs w:val="25"/>
        </w:rPr>
        <w:t xml:space="preserve"> Este Edital e seus Anexos, bem como </w:t>
      </w:r>
      <w:proofErr w:type="gramStart"/>
      <w:r>
        <w:rPr>
          <w:sz w:val="25"/>
          <w:szCs w:val="25"/>
        </w:rPr>
        <w:t>a(</w:t>
      </w:r>
      <w:proofErr w:type="gramEnd"/>
      <w:r>
        <w:rPr>
          <w:sz w:val="25"/>
          <w:szCs w:val="25"/>
        </w:rPr>
        <w:t>s) proposta(s) da(s) licitante(s) adjudicatária(s), farão parte integrante do contrato, independentemente de transcrição.</w:t>
      </w:r>
    </w:p>
    <w:p w:rsidR="002032FB" w:rsidRDefault="002032FB" w:rsidP="002032FB">
      <w:pPr>
        <w:autoSpaceDE w:val="0"/>
        <w:autoSpaceDN w:val="0"/>
        <w:adjustRightInd w:val="0"/>
        <w:jc w:val="both"/>
        <w:rPr>
          <w:sz w:val="25"/>
          <w:szCs w:val="25"/>
        </w:rPr>
      </w:pPr>
      <w:r>
        <w:rPr>
          <w:b/>
          <w:sz w:val="25"/>
          <w:szCs w:val="25"/>
        </w:rPr>
        <w:t>22.11.</w:t>
      </w:r>
      <w:r>
        <w:rPr>
          <w:sz w:val="25"/>
          <w:szCs w:val="25"/>
        </w:rPr>
        <w:t xml:space="preserve"> Após a publicação do extrato do contrato, os envelopes contendo os documentos de habilitação das demais licitantes ficarão à disposição para retirada, pelo prazo de cinco dias, findo o qual serão inutilizados.</w:t>
      </w:r>
    </w:p>
    <w:p w:rsidR="002032FB" w:rsidRDefault="002032FB" w:rsidP="002032FB">
      <w:pPr>
        <w:autoSpaceDE w:val="0"/>
        <w:autoSpaceDN w:val="0"/>
        <w:adjustRightInd w:val="0"/>
        <w:jc w:val="both"/>
        <w:rPr>
          <w:sz w:val="25"/>
          <w:szCs w:val="25"/>
        </w:rPr>
      </w:pPr>
      <w:r>
        <w:rPr>
          <w:b/>
          <w:sz w:val="25"/>
          <w:szCs w:val="25"/>
        </w:rPr>
        <w:t>22.12.</w:t>
      </w:r>
      <w:r>
        <w:rPr>
          <w:sz w:val="25"/>
          <w:szCs w:val="25"/>
        </w:rPr>
        <w:t xml:space="preserve"> Os casos omissos neste EDITAL DE PREGÃO serão solucionados pelo PREGOEIRO, com base na legislação municipal e, subsidiariamente, nos termos da legislação federal e princípios gerais de direito.</w:t>
      </w:r>
    </w:p>
    <w:p w:rsidR="002032FB" w:rsidRDefault="002032FB" w:rsidP="002032FB">
      <w:pPr>
        <w:autoSpaceDE w:val="0"/>
        <w:autoSpaceDN w:val="0"/>
        <w:adjustRightInd w:val="0"/>
        <w:jc w:val="both"/>
        <w:rPr>
          <w:sz w:val="25"/>
          <w:szCs w:val="25"/>
        </w:rPr>
      </w:pPr>
      <w:r>
        <w:rPr>
          <w:b/>
          <w:sz w:val="25"/>
          <w:szCs w:val="25"/>
        </w:rPr>
        <w:t>22.13.</w:t>
      </w:r>
      <w:r>
        <w:rPr>
          <w:sz w:val="25"/>
          <w:szCs w:val="25"/>
        </w:rPr>
        <w:t xml:space="preserve"> Para dirimir quaisquer questões decorrentes desta licitação, não resolvidas na esfera administrativa, será competente o Foro da Comarca de Tabapuã - SP.</w:t>
      </w: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both"/>
        <w:rPr>
          <w:sz w:val="25"/>
          <w:szCs w:val="25"/>
        </w:rPr>
      </w:pPr>
    </w:p>
    <w:p w:rsidR="002032FB" w:rsidRDefault="002032FB" w:rsidP="002032FB">
      <w:pPr>
        <w:autoSpaceDE w:val="0"/>
        <w:autoSpaceDN w:val="0"/>
        <w:adjustRightInd w:val="0"/>
        <w:jc w:val="center"/>
        <w:rPr>
          <w:sz w:val="25"/>
          <w:szCs w:val="25"/>
        </w:rPr>
      </w:pPr>
      <w:r>
        <w:rPr>
          <w:sz w:val="25"/>
          <w:szCs w:val="25"/>
        </w:rPr>
        <w:t xml:space="preserve">Prefeitura Municipal de Catiguá - SP, 05 de </w:t>
      </w:r>
      <w:proofErr w:type="gramStart"/>
      <w:r>
        <w:rPr>
          <w:sz w:val="25"/>
          <w:szCs w:val="25"/>
        </w:rPr>
        <w:t>Julho</w:t>
      </w:r>
      <w:proofErr w:type="gramEnd"/>
      <w:r>
        <w:rPr>
          <w:sz w:val="25"/>
          <w:szCs w:val="25"/>
        </w:rPr>
        <w:t xml:space="preserve"> de 2022.</w:t>
      </w: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b/>
          <w:sz w:val="25"/>
          <w:szCs w:val="25"/>
        </w:rPr>
      </w:pPr>
      <w:r>
        <w:rPr>
          <w:b/>
          <w:sz w:val="25"/>
          <w:szCs w:val="25"/>
        </w:rPr>
        <w:t>CLAUDEMIR JOSÉ GRAVA</w:t>
      </w:r>
    </w:p>
    <w:p w:rsidR="002032FB" w:rsidRDefault="002032FB" w:rsidP="002032FB">
      <w:pPr>
        <w:autoSpaceDE w:val="0"/>
        <w:autoSpaceDN w:val="0"/>
        <w:adjustRightInd w:val="0"/>
        <w:jc w:val="center"/>
        <w:rPr>
          <w:b/>
          <w:sz w:val="25"/>
          <w:szCs w:val="25"/>
        </w:rPr>
      </w:pPr>
      <w:r>
        <w:rPr>
          <w:b/>
          <w:sz w:val="25"/>
          <w:szCs w:val="25"/>
        </w:rPr>
        <w:t>Prefeito Municipal</w:t>
      </w: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autoSpaceDE w:val="0"/>
        <w:autoSpaceDN w:val="0"/>
        <w:adjustRightInd w:val="0"/>
        <w:jc w:val="center"/>
        <w:rPr>
          <w:b/>
          <w:sz w:val="24"/>
          <w:szCs w:val="24"/>
          <w:highlight w:val="yellow"/>
        </w:rPr>
      </w:pPr>
    </w:p>
    <w:p w:rsidR="002032FB" w:rsidRDefault="002032FB" w:rsidP="002032FB">
      <w:pPr>
        <w:pStyle w:val="Corpodetexto"/>
        <w:ind w:right="12"/>
        <w:jc w:val="center"/>
        <w:rPr>
          <w:rFonts w:ascii="Times New Roman" w:hAnsi="Times New Roman" w:cs="Times New Roman"/>
          <w:b/>
          <w:bCs/>
          <w:sz w:val="24"/>
        </w:rPr>
      </w:pPr>
      <w:r>
        <w:rPr>
          <w:rFonts w:ascii="Times New Roman" w:hAnsi="Times New Roman" w:cs="Times New Roman"/>
          <w:b/>
          <w:bCs/>
          <w:sz w:val="24"/>
        </w:rPr>
        <w:t xml:space="preserve">ANEXO I </w:t>
      </w:r>
    </w:p>
    <w:p w:rsidR="002032FB" w:rsidRDefault="002032FB" w:rsidP="002032FB">
      <w:pPr>
        <w:pStyle w:val="Corpodetexto"/>
        <w:ind w:right="12"/>
        <w:jc w:val="center"/>
        <w:rPr>
          <w:rFonts w:ascii="Times New Roman" w:hAnsi="Times New Roman" w:cs="Times New Roman"/>
          <w:b/>
          <w:bCs/>
          <w:sz w:val="24"/>
        </w:rPr>
      </w:pPr>
    </w:p>
    <w:p w:rsidR="002032FB" w:rsidRDefault="002032FB" w:rsidP="002032FB">
      <w:pPr>
        <w:pStyle w:val="Corpodetexto"/>
        <w:ind w:right="12"/>
        <w:jc w:val="center"/>
        <w:rPr>
          <w:rFonts w:ascii="Times New Roman" w:hAnsi="Times New Roman" w:cs="Times New Roman"/>
          <w:b/>
          <w:bCs/>
          <w:sz w:val="24"/>
        </w:rPr>
      </w:pPr>
      <w:r>
        <w:rPr>
          <w:rFonts w:ascii="Times New Roman" w:hAnsi="Times New Roman" w:cs="Times New Roman"/>
          <w:b/>
          <w:bCs/>
          <w:sz w:val="24"/>
        </w:rPr>
        <w:t>ITEM I - TERMO DE REFERÊNCIA</w:t>
      </w:r>
    </w:p>
    <w:p w:rsidR="002032FB" w:rsidRDefault="002032FB" w:rsidP="002032FB">
      <w:pPr>
        <w:pStyle w:val="Corpodetexto"/>
        <w:ind w:right="12"/>
        <w:jc w:val="center"/>
        <w:rPr>
          <w:rFonts w:ascii="Times New Roman" w:hAnsi="Times New Roman" w:cs="Times New Roman"/>
          <w:b/>
          <w:bCs/>
          <w:sz w:val="24"/>
        </w:rPr>
      </w:pPr>
    </w:p>
    <w:p w:rsidR="002032FB" w:rsidRDefault="002032FB" w:rsidP="002032FB">
      <w:pPr>
        <w:pStyle w:val="Corpodetexto"/>
        <w:ind w:right="12"/>
        <w:jc w:val="center"/>
        <w:rPr>
          <w:rFonts w:ascii="Times New Roman" w:hAnsi="Times New Roman" w:cs="Times New Roman"/>
          <w:b/>
          <w:bCs/>
          <w:sz w:val="24"/>
        </w:rPr>
      </w:pPr>
    </w:p>
    <w:p w:rsidR="002032FB" w:rsidRDefault="002032FB" w:rsidP="002032FB">
      <w:pPr>
        <w:pStyle w:val="Corpodetexto"/>
        <w:ind w:right="12"/>
        <w:rPr>
          <w:rFonts w:ascii="Times New Roman" w:hAnsi="Times New Roman" w:cs="Times New Roman"/>
          <w:b/>
          <w:bCs/>
          <w:sz w:val="24"/>
        </w:rPr>
      </w:pPr>
      <w:r>
        <w:rPr>
          <w:rFonts w:ascii="Times New Roman" w:hAnsi="Times New Roman" w:cs="Times New Roman"/>
          <w:b/>
          <w:bCs/>
          <w:sz w:val="24"/>
        </w:rPr>
        <w:t>DA JUSTIFICATIVA</w:t>
      </w:r>
    </w:p>
    <w:p w:rsidR="002032FB" w:rsidRDefault="002032FB" w:rsidP="002032FB">
      <w:pPr>
        <w:pStyle w:val="Corpodetexto"/>
        <w:ind w:right="12"/>
        <w:rPr>
          <w:rFonts w:ascii="Times New Roman" w:hAnsi="Times New Roman" w:cs="Times New Roman"/>
          <w:b/>
          <w:bCs/>
          <w:sz w:val="24"/>
        </w:rPr>
      </w:pPr>
    </w:p>
    <w:p w:rsidR="002032FB" w:rsidRDefault="002032FB" w:rsidP="002032FB">
      <w:pPr>
        <w:pStyle w:val="PargrafodaLista"/>
        <w:tabs>
          <w:tab w:val="left" w:pos="0"/>
        </w:tabs>
        <w:ind w:left="0" w:right="12"/>
        <w:jc w:val="both"/>
        <w:rPr>
          <w:rFonts w:ascii="Times New Roman" w:hAnsi="Times New Roman"/>
          <w:sz w:val="24"/>
          <w:szCs w:val="24"/>
        </w:rPr>
      </w:pPr>
      <w:r>
        <w:rPr>
          <w:rFonts w:ascii="Times New Roman" w:hAnsi="Times New Roman"/>
          <w:sz w:val="24"/>
          <w:szCs w:val="24"/>
        </w:rPr>
        <w:t>A aquisição dos produtos de suplementação alimentar, alimentação enteral e leites especiais, justificam-se pela grande procura por esses produtos por parte da população carente, deste Município, que não possui condições financeiras de arcar com o custo dos mesmos.</w:t>
      </w:r>
    </w:p>
    <w:p w:rsidR="002032FB" w:rsidRDefault="002032FB" w:rsidP="002032FB">
      <w:pPr>
        <w:pStyle w:val="Corpodetexto"/>
        <w:ind w:right="12"/>
        <w:jc w:val="center"/>
        <w:rPr>
          <w:b/>
          <w:bCs/>
          <w:sz w:val="24"/>
        </w:rPr>
      </w:pPr>
    </w:p>
    <w:p w:rsidR="002032FB" w:rsidRDefault="002032FB" w:rsidP="002032FB">
      <w:pPr>
        <w:pStyle w:val="Ttulo1"/>
        <w:keepNext w:val="0"/>
        <w:widowControl w:val="0"/>
        <w:tabs>
          <w:tab w:val="left" w:pos="0"/>
        </w:tabs>
        <w:spacing w:before="231"/>
        <w:jc w:val="both"/>
        <w:rPr>
          <w:rFonts w:ascii="Times New Roman" w:hAnsi="Times New Roman" w:cs="Times New Roman"/>
          <w:b/>
          <w:i w:val="0"/>
          <w:iCs w:val="0"/>
          <w:sz w:val="24"/>
          <w:szCs w:val="24"/>
        </w:rPr>
      </w:pPr>
      <w:r>
        <w:rPr>
          <w:rFonts w:ascii="Times New Roman" w:hAnsi="Times New Roman" w:cs="Times New Roman"/>
          <w:b/>
          <w:bCs/>
          <w:i w:val="0"/>
          <w:iCs w:val="0"/>
          <w:sz w:val="24"/>
          <w:szCs w:val="24"/>
        </w:rPr>
        <w:t>1.</w:t>
      </w:r>
      <w:r>
        <w:rPr>
          <w:rFonts w:ascii="Times New Roman" w:hAnsi="Times New Roman" w:cs="Times New Roman"/>
          <w:i w:val="0"/>
          <w:iCs w:val="0"/>
          <w:sz w:val="24"/>
          <w:szCs w:val="24"/>
        </w:rPr>
        <w:t xml:space="preserve"> </w:t>
      </w:r>
      <w:r>
        <w:rPr>
          <w:rFonts w:ascii="Times New Roman" w:hAnsi="Times New Roman" w:cs="Times New Roman"/>
          <w:b/>
          <w:i w:val="0"/>
          <w:iCs w:val="0"/>
          <w:sz w:val="24"/>
          <w:szCs w:val="24"/>
        </w:rPr>
        <w:t>DO</w:t>
      </w:r>
      <w:r>
        <w:rPr>
          <w:rFonts w:ascii="Times New Roman" w:hAnsi="Times New Roman" w:cs="Times New Roman"/>
          <w:b/>
          <w:i w:val="0"/>
          <w:iCs w:val="0"/>
          <w:spacing w:val="-2"/>
          <w:sz w:val="24"/>
          <w:szCs w:val="24"/>
        </w:rPr>
        <w:t xml:space="preserve"> </w:t>
      </w:r>
      <w:r>
        <w:rPr>
          <w:rFonts w:ascii="Times New Roman" w:hAnsi="Times New Roman" w:cs="Times New Roman"/>
          <w:b/>
          <w:i w:val="0"/>
          <w:iCs w:val="0"/>
          <w:sz w:val="24"/>
          <w:szCs w:val="24"/>
        </w:rPr>
        <w:t>OBJETO</w:t>
      </w:r>
    </w:p>
    <w:p w:rsidR="002032FB" w:rsidRDefault="002032FB" w:rsidP="002032FB">
      <w:pPr>
        <w:pStyle w:val="Corpodetexto"/>
        <w:spacing w:before="11"/>
        <w:rPr>
          <w:rFonts w:ascii="Times New Roman" w:hAnsi="Times New Roman" w:cs="Times New Roman"/>
          <w:b/>
          <w:sz w:val="24"/>
        </w:rPr>
      </w:pPr>
    </w:p>
    <w:p w:rsidR="002032FB" w:rsidRDefault="002032FB" w:rsidP="002032FB">
      <w:pPr>
        <w:pStyle w:val="PargrafodaLista"/>
        <w:widowControl w:val="0"/>
        <w:tabs>
          <w:tab w:val="left" w:pos="0"/>
        </w:tabs>
        <w:autoSpaceDE w:val="0"/>
        <w:autoSpaceDN w:val="0"/>
        <w:spacing w:after="0" w:line="240" w:lineRule="auto"/>
        <w:ind w:left="0" w:right="12"/>
        <w:jc w:val="both"/>
        <w:rPr>
          <w:rFonts w:ascii="Times New Roman" w:hAnsi="Times New Roman"/>
          <w:sz w:val="24"/>
          <w:szCs w:val="24"/>
        </w:rPr>
      </w:pPr>
      <w:r>
        <w:rPr>
          <w:rFonts w:ascii="Times New Roman" w:hAnsi="Times New Roman"/>
          <w:b/>
          <w:bCs/>
          <w:sz w:val="24"/>
          <w:szCs w:val="24"/>
        </w:rPr>
        <w:t>1.1.</w:t>
      </w:r>
      <w:r>
        <w:rPr>
          <w:rFonts w:ascii="Times New Roman" w:hAnsi="Times New Roman"/>
          <w:sz w:val="24"/>
          <w:szCs w:val="24"/>
        </w:rPr>
        <w:t xml:space="preserve"> </w:t>
      </w:r>
      <w:r>
        <w:rPr>
          <w:rFonts w:ascii="Times New Roman" w:hAnsi="Times New Roman"/>
          <w:b/>
          <w:sz w:val="24"/>
          <w:szCs w:val="24"/>
        </w:rPr>
        <w:t>AQUISIÇÃO DE FORMULAS INFANTIS, LEITES, DIETAS ESPECIAIS E SUPLEMENTOS, DESTINADO A SECRETARIA MUNICIPAL DE SAÚDE</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com</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respectivas</w:t>
      </w:r>
      <w:r>
        <w:rPr>
          <w:rFonts w:ascii="Times New Roman" w:hAnsi="Times New Roman"/>
          <w:spacing w:val="-64"/>
          <w:sz w:val="24"/>
          <w:szCs w:val="24"/>
        </w:rPr>
        <w:t xml:space="preserve"> </w:t>
      </w:r>
      <w:r>
        <w:rPr>
          <w:rFonts w:ascii="Times New Roman" w:hAnsi="Times New Roman"/>
          <w:sz w:val="24"/>
          <w:szCs w:val="24"/>
        </w:rPr>
        <w:t>quantidades</w:t>
      </w:r>
      <w:r>
        <w:rPr>
          <w:rFonts w:ascii="Times New Roman" w:hAnsi="Times New Roman"/>
          <w:spacing w:val="-3"/>
          <w:sz w:val="24"/>
          <w:szCs w:val="24"/>
        </w:rPr>
        <w:t xml:space="preserve"> </w:t>
      </w:r>
      <w:r>
        <w:rPr>
          <w:rFonts w:ascii="Times New Roman" w:hAnsi="Times New Roman"/>
          <w:sz w:val="24"/>
          <w:szCs w:val="24"/>
        </w:rPr>
        <w:t>e valores</w:t>
      </w:r>
      <w:r>
        <w:rPr>
          <w:rFonts w:ascii="Times New Roman" w:hAnsi="Times New Roman"/>
          <w:spacing w:val="-2"/>
          <w:sz w:val="24"/>
          <w:szCs w:val="24"/>
        </w:rPr>
        <w:t xml:space="preserve"> </w:t>
      </w:r>
      <w:r>
        <w:rPr>
          <w:rFonts w:ascii="Times New Roman" w:hAnsi="Times New Roman"/>
          <w:sz w:val="24"/>
          <w:szCs w:val="24"/>
        </w:rPr>
        <w:t>descritos neste</w:t>
      </w:r>
      <w:r>
        <w:rPr>
          <w:rFonts w:ascii="Times New Roman" w:hAnsi="Times New Roman"/>
          <w:spacing w:val="-2"/>
          <w:sz w:val="24"/>
          <w:szCs w:val="24"/>
        </w:rPr>
        <w:t xml:space="preserve"> </w:t>
      </w:r>
      <w:r>
        <w:rPr>
          <w:rFonts w:ascii="Times New Roman" w:hAnsi="Times New Roman"/>
          <w:sz w:val="24"/>
          <w:szCs w:val="24"/>
        </w:rPr>
        <w:t>Termo de</w:t>
      </w:r>
      <w:r>
        <w:rPr>
          <w:rFonts w:ascii="Times New Roman" w:hAnsi="Times New Roman"/>
          <w:spacing w:val="2"/>
          <w:sz w:val="24"/>
          <w:szCs w:val="24"/>
        </w:rPr>
        <w:t xml:space="preserve"> </w:t>
      </w:r>
      <w:r>
        <w:rPr>
          <w:rFonts w:ascii="Times New Roman" w:hAnsi="Times New Roman"/>
          <w:sz w:val="24"/>
          <w:szCs w:val="24"/>
        </w:rPr>
        <w:t>Referência.</w:t>
      </w:r>
    </w:p>
    <w:p w:rsidR="002032FB" w:rsidRDefault="002032FB" w:rsidP="002032FB">
      <w:pPr>
        <w:widowControl w:val="0"/>
        <w:tabs>
          <w:tab w:val="left" w:pos="0"/>
        </w:tabs>
        <w:autoSpaceDE w:val="0"/>
        <w:autoSpaceDN w:val="0"/>
        <w:ind w:right="12"/>
        <w:jc w:val="both"/>
        <w:rPr>
          <w:sz w:val="24"/>
          <w:szCs w:val="24"/>
        </w:rPr>
      </w:pPr>
    </w:p>
    <w:p w:rsidR="002032FB" w:rsidRDefault="002032FB" w:rsidP="002032FB">
      <w:pPr>
        <w:pStyle w:val="Ttulo1"/>
        <w:tabs>
          <w:tab w:val="left" w:pos="0"/>
        </w:tabs>
        <w:jc w:val="both"/>
        <w:rPr>
          <w:rFonts w:ascii="Times New Roman" w:hAnsi="Times New Roman"/>
        </w:rPr>
      </w:pPr>
    </w:p>
    <w:p w:rsidR="002032FB" w:rsidRDefault="002032FB" w:rsidP="002032FB">
      <w:pPr>
        <w:pStyle w:val="Ttulo1"/>
        <w:tabs>
          <w:tab w:val="left" w:pos="0"/>
        </w:tabs>
        <w:jc w:val="both"/>
        <w:rPr>
          <w:rFonts w:ascii="Times New Roman" w:hAnsi="Times New Roman"/>
          <w:b/>
          <w:bCs/>
          <w:i w:val="0"/>
          <w:iCs w:val="0"/>
          <w:sz w:val="28"/>
          <w:szCs w:val="28"/>
        </w:rPr>
      </w:pPr>
      <w:r>
        <w:rPr>
          <w:rFonts w:ascii="Times New Roman" w:hAnsi="Times New Roman"/>
          <w:b/>
          <w:bCs/>
          <w:i w:val="0"/>
          <w:iCs w:val="0"/>
          <w:sz w:val="28"/>
          <w:szCs w:val="28"/>
        </w:rPr>
        <w:t>1.2. DOS</w:t>
      </w:r>
      <w:r>
        <w:rPr>
          <w:rFonts w:ascii="Times New Roman" w:hAnsi="Times New Roman"/>
          <w:b/>
          <w:bCs/>
          <w:i w:val="0"/>
          <w:iCs w:val="0"/>
          <w:spacing w:val="-1"/>
          <w:sz w:val="28"/>
          <w:szCs w:val="28"/>
        </w:rPr>
        <w:t xml:space="preserve"> </w:t>
      </w:r>
      <w:r>
        <w:rPr>
          <w:rFonts w:ascii="Times New Roman" w:hAnsi="Times New Roman"/>
          <w:b/>
          <w:bCs/>
          <w:i w:val="0"/>
          <w:iCs w:val="0"/>
          <w:sz w:val="28"/>
          <w:szCs w:val="28"/>
        </w:rPr>
        <w:t>ITENS, SUAS</w:t>
      </w:r>
      <w:r>
        <w:rPr>
          <w:rFonts w:ascii="Times New Roman" w:hAnsi="Times New Roman"/>
          <w:b/>
          <w:bCs/>
          <w:i w:val="0"/>
          <w:iCs w:val="0"/>
          <w:spacing w:val="1"/>
          <w:sz w:val="28"/>
          <w:szCs w:val="28"/>
        </w:rPr>
        <w:t xml:space="preserve"> </w:t>
      </w:r>
      <w:r>
        <w:rPr>
          <w:rFonts w:ascii="Times New Roman" w:hAnsi="Times New Roman"/>
          <w:b/>
          <w:bCs/>
          <w:i w:val="0"/>
          <w:iCs w:val="0"/>
          <w:sz w:val="28"/>
          <w:szCs w:val="28"/>
        </w:rPr>
        <w:t>DESCRIÇÕES E VALOR ESTIMADO:</w:t>
      </w:r>
    </w:p>
    <w:p w:rsidR="002032FB" w:rsidRDefault="002032FB" w:rsidP="002032FB">
      <w:pPr>
        <w:pStyle w:val="Ttulo1"/>
        <w:tabs>
          <w:tab w:val="left" w:pos="0"/>
        </w:tabs>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4094"/>
        <w:gridCol w:w="815"/>
        <w:gridCol w:w="912"/>
        <w:gridCol w:w="1137"/>
        <w:gridCol w:w="1653"/>
      </w:tblGrid>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ITEM</w:t>
            </w:r>
          </w:p>
        </w:tc>
        <w:tc>
          <w:tcPr>
            <w:tcW w:w="4094"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DESCRIÇÃO/ESPECIFICAÇÃO</w:t>
            </w: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UN.</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QUANT.</w:t>
            </w:r>
          </w:p>
        </w:tc>
        <w:tc>
          <w:tcPr>
            <w:tcW w:w="1137"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VALOR UNITÁRIO</w:t>
            </w:r>
          </w:p>
        </w:tc>
        <w:tc>
          <w:tcPr>
            <w:tcW w:w="165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VALOR TOTAL</w:t>
            </w: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1</w:t>
            </w:r>
          </w:p>
        </w:tc>
        <w:tc>
          <w:tcPr>
            <w:tcW w:w="4094"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lang w:eastAsia="en-US"/>
              </w:rPr>
            </w:pPr>
            <w:r>
              <w:rPr>
                <w:lang w:eastAsia="en-US"/>
              </w:rPr>
              <w:t xml:space="preserve">Leite em pó sem lactose – composição: proteína isolada de soja, óleo de palma, xarope de milho, açúcar, cálcio, </w:t>
            </w:r>
            <w:proofErr w:type="spellStart"/>
            <w:r>
              <w:rPr>
                <w:lang w:eastAsia="en-US"/>
              </w:rPr>
              <w:t>maltodextrina</w:t>
            </w:r>
            <w:proofErr w:type="spellEnd"/>
            <w:r>
              <w:rPr>
                <w:lang w:eastAsia="en-US"/>
              </w:rPr>
              <w:t>, lecitina de soja, vitamina C, aroma natural, vitamina B5, vitamina B2, vitamina A, zinco, ferro, Vitamina D, iodo, ácido fólico e vitamina B12, embalagem no mínimo com 400 gramas.</w:t>
            </w: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250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2</w:t>
            </w:r>
          </w:p>
        </w:tc>
        <w:tc>
          <w:tcPr>
            <w:tcW w:w="4094"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lang w:eastAsia="en-US"/>
              </w:rPr>
            </w:pPr>
            <w:r>
              <w:rPr>
                <w:lang w:eastAsia="en-US"/>
              </w:rPr>
              <w:t xml:space="preserve">Leite em pó a base de leite de vaca para alimentação de lactentes no 1º semestre de vida, que contém ácidos graxos de cadeia longa, DHA (ácido </w:t>
            </w:r>
            <w:proofErr w:type="spellStart"/>
            <w:r>
              <w:rPr>
                <w:lang w:eastAsia="en-US"/>
              </w:rPr>
              <w:t>docosahexaenóico</w:t>
            </w:r>
            <w:proofErr w:type="spellEnd"/>
            <w:r>
              <w:rPr>
                <w:lang w:eastAsia="en-US"/>
              </w:rPr>
              <w:t>), ARA (ácido araquidônico) nos níveis e proporções recomendados pela FAO/ OMS, cientificamente desenvolvida e clinicamente comprovada que favorece o desenvolvimento mental e visual do lactente, acondicionado em embalagem 800 gramas.</w:t>
            </w: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800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3</w:t>
            </w:r>
          </w:p>
        </w:tc>
        <w:tc>
          <w:tcPr>
            <w:tcW w:w="4094"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lang w:eastAsia="en-US"/>
              </w:rPr>
            </w:pPr>
            <w:r>
              <w:rPr>
                <w:lang w:eastAsia="en-US"/>
              </w:rPr>
              <w:t xml:space="preserve">Leite em pó a base de leite de vaca para alimentação de lactentes no 2º semestre de vida, que contém ácidos graxos de cadeia longa, DHA (ácido </w:t>
            </w:r>
            <w:proofErr w:type="spellStart"/>
            <w:r>
              <w:rPr>
                <w:lang w:eastAsia="en-US"/>
              </w:rPr>
              <w:t>docosahexaenóico</w:t>
            </w:r>
            <w:proofErr w:type="spellEnd"/>
            <w:r>
              <w:rPr>
                <w:lang w:eastAsia="en-US"/>
              </w:rPr>
              <w:t xml:space="preserve">), ARA (ácido araquidônico) nos níveis e proporções recomendados pela FAO/ OMS, cientificamente desenvolvida e clinicamente comprovada que favorece o desenvolvimento mental e visual do </w:t>
            </w:r>
            <w:r>
              <w:rPr>
                <w:lang w:eastAsia="en-US"/>
              </w:rPr>
              <w:lastRenderedPageBreak/>
              <w:t>lactente, acondicionado em embalagem 800 gramas.</w:t>
            </w:r>
          </w:p>
          <w:p w:rsidR="002032FB" w:rsidRDefault="002032FB" w:rsidP="00A46054">
            <w:pPr>
              <w:spacing w:line="254" w:lineRule="auto"/>
              <w:jc w:val="both"/>
              <w:rPr>
                <w:lang w:eastAsia="en-US"/>
              </w:rPr>
            </w:pP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lastRenderedPageBreak/>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800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lastRenderedPageBreak/>
              <w:t>4</w:t>
            </w:r>
          </w:p>
        </w:tc>
        <w:tc>
          <w:tcPr>
            <w:tcW w:w="4094"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lang w:eastAsia="en-US"/>
              </w:rPr>
            </w:pPr>
            <w:r>
              <w:rPr>
                <w:lang w:eastAsia="en-US"/>
              </w:rPr>
              <w:t xml:space="preserve">Suplemento alimentar em pó, para crianças de 01 a 10 anos de idade, para uso oral e enteral, </w:t>
            </w:r>
            <w:proofErr w:type="spellStart"/>
            <w:r>
              <w:rPr>
                <w:lang w:eastAsia="en-US"/>
              </w:rPr>
              <w:t>nutricionalmente</w:t>
            </w:r>
            <w:proofErr w:type="spellEnd"/>
            <w:r>
              <w:rPr>
                <w:lang w:eastAsia="en-US"/>
              </w:rPr>
              <w:t xml:space="preserve"> completo e balanceado, </w:t>
            </w:r>
            <w:proofErr w:type="spellStart"/>
            <w:r>
              <w:rPr>
                <w:lang w:eastAsia="en-US"/>
              </w:rPr>
              <w:t>normocalórico</w:t>
            </w:r>
            <w:proofErr w:type="spellEnd"/>
            <w:r>
              <w:rPr>
                <w:lang w:eastAsia="en-US"/>
              </w:rPr>
              <w:t xml:space="preserve"> e </w:t>
            </w:r>
            <w:proofErr w:type="spellStart"/>
            <w:r>
              <w:rPr>
                <w:lang w:eastAsia="en-US"/>
              </w:rPr>
              <w:t>norproteico</w:t>
            </w:r>
            <w:proofErr w:type="spellEnd"/>
            <w:r>
              <w:rPr>
                <w:lang w:eastAsia="en-US"/>
              </w:rPr>
              <w:t xml:space="preserve">, com baixo índice de sódio, com ou sem sacarose, com densidade calórica 1.0 </w:t>
            </w:r>
            <w:proofErr w:type="spellStart"/>
            <w:r>
              <w:rPr>
                <w:lang w:eastAsia="en-US"/>
              </w:rPr>
              <w:t>kcl</w:t>
            </w:r>
            <w:proofErr w:type="spellEnd"/>
            <w:r>
              <w:rPr>
                <w:lang w:eastAsia="en-US"/>
              </w:rPr>
              <w:t>/ml e distribuição : proteínas 10 a 15%, carboidratos 40 a 70%, lipídeos 20 a 40%, com sabor, embalagem de no mínimo 400 gramas.</w:t>
            </w: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800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5</w:t>
            </w:r>
          </w:p>
        </w:tc>
        <w:tc>
          <w:tcPr>
            <w:tcW w:w="4094"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lang w:eastAsia="en-US"/>
              </w:rPr>
            </w:pPr>
            <w:r>
              <w:rPr>
                <w:lang w:eastAsia="en-US"/>
              </w:rPr>
              <w:t xml:space="preserve">Dieta enteral/ oral em pó, para </w:t>
            </w:r>
            <w:proofErr w:type="spellStart"/>
            <w:r>
              <w:rPr>
                <w:lang w:eastAsia="en-US"/>
              </w:rPr>
              <w:t>ciranças</w:t>
            </w:r>
            <w:proofErr w:type="spellEnd"/>
            <w:r>
              <w:rPr>
                <w:lang w:eastAsia="en-US"/>
              </w:rPr>
              <w:t xml:space="preserve"> maiores de 10 anos de idade e adultos, </w:t>
            </w:r>
            <w:proofErr w:type="spellStart"/>
            <w:r>
              <w:rPr>
                <w:lang w:eastAsia="en-US"/>
              </w:rPr>
              <w:t>nutricionalmente</w:t>
            </w:r>
            <w:proofErr w:type="spellEnd"/>
            <w:r>
              <w:rPr>
                <w:lang w:eastAsia="en-US"/>
              </w:rPr>
              <w:t xml:space="preserve"> completo, com densidade 1.0 </w:t>
            </w:r>
            <w:proofErr w:type="spellStart"/>
            <w:r>
              <w:rPr>
                <w:lang w:eastAsia="en-US"/>
              </w:rPr>
              <w:t>kcl</w:t>
            </w:r>
            <w:proofErr w:type="spellEnd"/>
            <w:r>
              <w:rPr>
                <w:lang w:eastAsia="en-US"/>
              </w:rPr>
              <w:t xml:space="preserve">/ml, com ou sem sacarose, enriquecido com vitaminas e minerais, sem lactose ou glúten, com proteínas de alto valor biológico, </w:t>
            </w:r>
            <w:proofErr w:type="spellStart"/>
            <w:r>
              <w:rPr>
                <w:lang w:eastAsia="en-US"/>
              </w:rPr>
              <w:t>normocalórico</w:t>
            </w:r>
            <w:proofErr w:type="spellEnd"/>
            <w:r>
              <w:rPr>
                <w:lang w:eastAsia="en-US"/>
              </w:rPr>
              <w:t xml:space="preserve"> e </w:t>
            </w:r>
            <w:proofErr w:type="spellStart"/>
            <w:r>
              <w:rPr>
                <w:lang w:eastAsia="en-US"/>
              </w:rPr>
              <w:t>normoproteico</w:t>
            </w:r>
            <w:proofErr w:type="spellEnd"/>
            <w:r>
              <w:rPr>
                <w:lang w:eastAsia="en-US"/>
              </w:rPr>
              <w:t>, com distribuição: proteínas faixa entre 10% a 30%, carboidratos 40% a 70%, lipídios 20% a 40% - com ou sem sabor, embalagem de 400 gramas.</w:t>
            </w:r>
          </w:p>
          <w:p w:rsidR="002032FB" w:rsidRDefault="002032FB" w:rsidP="00A46054">
            <w:pPr>
              <w:spacing w:line="254" w:lineRule="auto"/>
              <w:jc w:val="both"/>
              <w:rPr>
                <w:lang w:eastAsia="en-US"/>
              </w:rPr>
            </w:pP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1000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6</w:t>
            </w:r>
          </w:p>
        </w:tc>
        <w:tc>
          <w:tcPr>
            <w:tcW w:w="4094"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lang w:eastAsia="en-US"/>
              </w:rPr>
            </w:pPr>
            <w:r>
              <w:rPr>
                <w:lang w:eastAsia="en-US"/>
              </w:rPr>
              <w:t xml:space="preserve">Fórmula infantil com ferro para lactentes com regurgitação. Fórmula infantil para lactentes de 0 a 12 meses, </w:t>
            </w:r>
            <w:proofErr w:type="spellStart"/>
            <w:r>
              <w:rPr>
                <w:lang w:eastAsia="en-US"/>
              </w:rPr>
              <w:t>pré</w:t>
            </w:r>
            <w:proofErr w:type="spellEnd"/>
            <w:r>
              <w:rPr>
                <w:lang w:eastAsia="en-US"/>
              </w:rPr>
              <w:t xml:space="preserve"> espessada com amido  de arroz, especialmente indicada para lactentes com problemas fisiológicos associados ao refluxo </w:t>
            </w:r>
            <w:proofErr w:type="spellStart"/>
            <w:r>
              <w:rPr>
                <w:lang w:eastAsia="en-US"/>
              </w:rPr>
              <w:t>gastroesofágico</w:t>
            </w:r>
            <w:proofErr w:type="spellEnd"/>
            <w:r>
              <w:rPr>
                <w:lang w:eastAsia="en-US"/>
              </w:rPr>
              <w:t xml:space="preserve">, contém ácidos graxos de cadeia longa como o araquidônico (ARA), e </w:t>
            </w:r>
            <w:proofErr w:type="spellStart"/>
            <w:r>
              <w:rPr>
                <w:lang w:eastAsia="en-US"/>
              </w:rPr>
              <w:t>docosahexaenóico</w:t>
            </w:r>
            <w:proofErr w:type="spellEnd"/>
            <w:r>
              <w:rPr>
                <w:lang w:eastAsia="en-US"/>
              </w:rPr>
              <w:t xml:space="preserve"> (DHA), nos níveis e proporções recomendadas pela FAO/OMS, cientificamente desenvolvida e comprovada que favorece o desenvolvimento mental e visual do lactente, embalagem com 800 gramas.</w:t>
            </w: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500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lastRenderedPageBreak/>
              <w:t>7</w:t>
            </w:r>
          </w:p>
        </w:tc>
        <w:tc>
          <w:tcPr>
            <w:tcW w:w="4094"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lang w:eastAsia="en-US"/>
              </w:rPr>
            </w:pPr>
            <w:r>
              <w:rPr>
                <w:lang w:eastAsia="en-US"/>
              </w:rPr>
              <w:t>Terapia nutricional oral e enteral (suplemento), líquido, que ajuda a manter ou recuperar o peso de pessoas que não se alimentam bem. Suplemento completo, que contém todas as vitaminas e minerais necessários para uma boa nutrição, oferece adequada quantidade de calorias para recuperação do peso. Embalagem de 1,5 litro.</w:t>
            </w:r>
          </w:p>
          <w:p w:rsidR="002032FB" w:rsidRDefault="002032FB" w:rsidP="00A46054">
            <w:pPr>
              <w:spacing w:line="254" w:lineRule="auto"/>
              <w:jc w:val="both"/>
              <w:rPr>
                <w:lang w:eastAsia="en-US"/>
              </w:rPr>
            </w:pPr>
          </w:p>
          <w:p w:rsidR="002032FB" w:rsidRDefault="002032FB" w:rsidP="00A46054">
            <w:pPr>
              <w:spacing w:line="254" w:lineRule="auto"/>
              <w:jc w:val="both"/>
              <w:rPr>
                <w:lang w:eastAsia="en-US"/>
              </w:rPr>
            </w:pP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LITRO</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3.000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8</w:t>
            </w:r>
          </w:p>
        </w:tc>
        <w:tc>
          <w:tcPr>
            <w:tcW w:w="4094"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shd w:val="clear" w:color="auto" w:fill="FFFFFF"/>
                <w:lang w:eastAsia="en-US"/>
              </w:rPr>
            </w:pPr>
            <w:r>
              <w:rPr>
                <w:shd w:val="clear" w:color="auto" w:fill="FFFFFF"/>
                <w:lang w:eastAsia="en-US"/>
              </w:rPr>
              <w:t xml:space="preserve">Suplemento alimentar em pó para adultos acima de 50 anos. </w:t>
            </w:r>
            <w:proofErr w:type="spellStart"/>
            <w:r>
              <w:rPr>
                <w:shd w:val="clear" w:color="auto" w:fill="FFFFFF"/>
                <w:lang w:eastAsia="en-US"/>
              </w:rPr>
              <w:t>Nutricionalmente</w:t>
            </w:r>
            <w:proofErr w:type="spellEnd"/>
            <w:r>
              <w:rPr>
                <w:shd w:val="clear" w:color="auto" w:fill="FFFFFF"/>
                <w:lang w:eastAsia="en-US"/>
              </w:rPr>
              <w:t xml:space="preserve"> completo e balanceado. Composição: Leite em pó desnatado, </w:t>
            </w:r>
            <w:proofErr w:type="spellStart"/>
            <w:r>
              <w:rPr>
                <w:shd w:val="clear" w:color="auto" w:fill="FFFFFF"/>
                <w:lang w:eastAsia="en-US"/>
              </w:rPr>
              <w:t>maltodextrina</w:t>
            </w:r>
            <w:proofErr w:type="spellEnd"/>
            <w:r>
              <w:rPr>
                <w:shd w:val="clear" w:color="auto" w:fill="FFFFFF"/>
                <w:lang w:eastAsia="en-US"/>
              </w:rPr>
              <w:t xml:space="preserve">, proteína isolada do soro de leite da vaca, </w:t>
            </w:r>
            <w:proofErr w:type="spellStart"/>
            <w:r>
              <w:rPr>
                <w:shd w:val="clear" w:color="auto" w:fill="FFFFFF"/>
                <w:lang w:eastAsia="en-US"/>
              </w:rPr>
              <w:t>caseinato</w:t>
            </w:r>
            <w:proofErr w:type="spellEnd"/>
            <w:r>
              <w:rPr>
                <w:shd w:val="clear" w:color="auto" w:fill="FFFFFF"/>
                <w:lang w:eastAsia="en-US"/>
              </w:rPr>
              <w:t xml:space="preserve"> de cálcio obtido do leite da vaca, gordura láctea, </w:t>
            </w:r>
            <w:proofErr w:type="spellStart"/>
            <w:r>
              <w:rPr>
                <w:shd w:val="clear" w:color="auto" w:fill="FFFFFF"/>
                <w:lang w:eastAsia="en-US"/>
              </w:rPr>
              <w:t>frutooligossacarídeos</w:t>
            </w:r>
            <w:proofErr w:type="spellEnd"/>
            <w:r>
              <w:rPr>
                <w:shd w:val="clear" w:color="auto" w:fill="FFFFFF"/>
                <w:lang w:eastAsia="en-US"/>
              </w:rPr>
              <w:t>, inulina, minerais, vitaminas,</w:t>
            </w:r>
            <w:r>
              <w:rPr>
                <w:lang w:eastAsia="en-US"/>
              </w:rPr>
              <w:t xml:space="preserve"> com distribuição: proteínas faixa entre 10% a 40%, carboidratos 30% a 60%, lipídios 20% a 40%,</w:t>
            </w:r>
            <w:r>
              <w:rPr>
                <w:shd w:val="clear" w:color="auto" w:fill="FFFFFF"/>
                <w:lang w:eastAsia="en-US"/>
              </w:rPr>
              <w:t xml:space="preserve"> com ou sem sabor, embalagem no mínimo com 370 gramas.</w:t>
            </w:r>
          </w:p>
          <w:p w:rsidR="002032FB" w:rsidRDefault="002032FB" w:rsidP="00A46054">
            <w:pPr>
              <w:spacing w:line="254" w:lineRule="auto"/>
              <w:jc w:val="both"/>
              <w:rPr>
                <w:shd w:val="clear" w:color="auto" w:fill="FFFFFF"/>
                <w:lang w:eastAsia="en-US"/>
              </w:rPr>
            </w:pPr>
          </w:p>
          <w:p w:rsidR="002032FB" w:rsidRDefault="002032FB" w:rsidP="00A46054">
            <w:pPr>
              <w:spacing w:line="254" w:lineRule="auto"/>
              <w:jc w:val="both"/>
              <w:rPr>
                <w:shd w:val="clear" w:color="auto" w:fill="FFFFFF"/>
                <w:lang w:eastAsia="en-US"/>
              </w:rPr>
            </w:pPr>
          </w:p>
          <w:p w:rsidR="002032FB" w:rsidRDefault="002032FB" w:rsidP="00A46054">
            <w:pPr>
              <w:spacing w:line="254" w:lineRule="auto"/>
              <w:jc w:val="both"/>
              <w:rPr>
                <w:lang w:eastAsia="en-US"/>
              </w:rPr>
            </w:pP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800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9</w:t>
            </w:r>
          </w:p>
        </w:tc>
        <w:tc>
          <w:tcPr>
            <w:tcW w:w="4094"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sz w:val="18"/>
                <w:szCs w:val="18"/>
                <w:lang w:eastAsia="en-US"/>
              </w:rPr>
            </w:pPr>
            <w:r>
              <w:rPr>
                <w:sz w:val="18"/>
                <w:szCs w:val="18"/>
                <w:lang w:eastAsia="en-US"/>
              </w:rPr>
              <w:t xml:space="preserve">Suplemento alimentar em pó para pessoas com diabetes, reduzindo picos de açúcar no sangue. Composição: </w:t>
            </w:r>
            <w:proofErr w:type="spellStart"/>
            <w:r>
              <w:rPr>
                <w:sz w:val="18"/>
                <w:szCs w:val="18"/>
                <w:lang w:eastAsia="en-US"/>
              </w:rPr>
              <w:t>Maltodextrina</w:t>
            </w:r>
            <w:proofErr w:type="spellEnd"/>
            <w:r>
              <w:rPr>
                <w:sz w:val="18"/>
                <w:szCs w:val="18"/>
                <w:lang w:eastAsia="en-US"/>
              </w:rPr>
              <w:t xml:space="preserve">, </w:t>
            </w:r>
            <w:proofErr w:type="spellStart"/>
            <w:r>
              <w:rPr>
                <w:sz w:val="18"/>
                <w:szCs w:val="18"/>
                <w:lang w:eastAsia="en-US"/>
              </w:rPr>
              <w:t>caseinato</w:t>
            </w:r>
            <w:proofErr w:type="spellEnd"/>
            <w:r>
              <w:rPr>
                <w:sz w:val="18"/>
                <w:szCs w:val="18"/>
                <w:lang w:eastAsia="en-US"/>
              </w:rPr>
              <w:t xml:space="preserve"> de cálcio, óleos vegetais, frutose, minerais, sulfato ferroso, sulfato de zinco, sulfato </w:t>
            </w:r>
            <w:proofErr w:type="gramStart"/>
            <w:r>
              <w:rPr>
                <w:sz w:val="18"/>
                <w:szCs w:val="18"/>
                <w:lang w:eastAsia="en-US"/>
              </w:rPr>
              <w:t>de  manganês</w:t>
            </w:r>
            <w:proofErr w:type="gramEnd"/>
            <w:r>
              <w:rPr>
                <w:sz w:val="18"/>
                <w:szCs w:val="18"/>
                <w:lang w:eastAsia="en-US"/>
              </w:rPr>
              <w:t xml:space="preserve"> II, sulfato cúprico, sulfato de cromo III, potássio </w:t>
            </w:r>
            <w:proofErr w:type="spellStart"/>
            <w:r>
              <w:rPr>
                <w:sz w:val="18"/>
                <w:szCs w:val="18"/>
                <w:lang w:eastAsia="en-US"/>
              </w:rPr>
              <w:t>dodecahidratado</w:t>
            </w:r>
            <w:proofErr w:type="spellEnd"/>
            <w:r>
              <w:rPr>
                <w:sz w:val="18"/>
                <w:szCs w:val="18"/>
                <w:lang w:eastAsia="en-US"/>
              </w:rPr>
              <w:t xml:space="preserve">, </w:t>
            </w:r>
            <w:proofErr w:type="spellStart"/>
            <w:r>
              <w:rPr>
                <w:sz w:val="18"/>
                <w:szCs w:val="18"/>
                <w:lang w:eastAsia="en-US"/>
              </w:rPr>
              <w:t>molibidato</w:t>
            </w:r>
            <w:proofErr w:type="spellEnd"/>
            <w:r>
              <w:rPr>
                <w:sz w:val="18"/>
                <w:szCs w:val="18"/>
                <w:lang w:eastAsia="en-US"/>
              </w:rPr>
              <w:t xml:space="preserve"> de sódio, iodeto de potássio e </w:t>
            </w:r>
            <w:proofErr w:type="spellStart"/>
            <w:r>
              <w:rPr>
                <w:sz w:val="18"/>
                <w:szCs w:val="18"/>
                <w:lang w:eastAsia="en-US"/>
              </w:rPr>
              <w:t>selenato</w:t>
            </w:r>
            <w:proofErr w:type="spellEnd"/>
            <w:r>
              <w:rPr>
                <w:sz w:val="18"/>
                <w:szCs w:val="18"/>
                <w:lang w:eastAsia="en-US"/>
              </w:rPr>
              <w:t xml:space="preserve"> de sódio), </w:t>
            </w:r>
            <w:proofErr w:type="spellStart"/>
            <w:r>
              <w:rPr>
                <w:sz w:val="18"/>
                <w:szCs w:val="18"/>
                <w:lang w:eastAsia="en-US"/>
              </w:rPr>
              <w:t>frutooligossacarídeos</w:t>
            </w:r>
            <w:proofErr w:type="spellEnd"/>
            <w:r>
              <w:rPr>
                <w:sz w:val="18"/>
                <w:szCs w:val="18"/>
                <w:lang w:eastAsia="en-US"/>
              </w:rPr>
              <w:t>, fibra de soja, vitaminas, mio-</w:t>
            </w:r>
            <w:proofErr w:type="spellStart"/>
            <w:r>
              <w:rPr>
                <w:sz w:val="18"/>
                <w:szCs w:val="18"/>
                <w:lang w:eastAsia="en-US"/>
              </w:rPr>
              <w:t>inositol</w:t>
            </w:r>
            <w:proofErr w:type="spellEnd"/>
            <w:r>
              <w:rPr>
                <w:sz w:val="18"/>
                <w:szCs w:val="18"/>
                <w:lang w:eastAsia="en-US"/>
              </w:rPr>
              <w:t>, L-</w:t>
            </w:r>
            <w:proofErr w:type="spellStart"/>
            <w:r>
              <w:rPr>
                <w:sz w:val="18"/>
                <w:szCs w:val="18"/>
                <w:lang w:eastAsia="en-US"/>
              </w:rPr>
              <w:t>carnitina</w:t>
            </w:r>
            <w:proofErr w:type="spellEnd"/>
            <w:r>
              <w:rPr>
                <w:sz w:val="18"/>
                <w:szCs w:val="18"/>
                <w:lang w:eastAsia="en-US"/>
              </w:rPr>
              <w:t>, taurina. Embalagem com no mínimo 400 gramas.</w:t>
            </w:r>
          </w:p>
          <w:p w:rsidR="002032FB" w:rsidRDefault="002032FB" w:rsidP="00A46054">
            <w:pPr>
              <w:spacing w:line="254" w:lineRule="auto"/>
              <w:jc w:val="both"/>
              <w:rPr>
                <w:sz w:val="18"/>
                <w:szCs w:val="18"/>
                <w:lang w:eastAsia="en-US"/>
              </w:rPr>
            </w:pP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LATA</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400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10</w:t>
            </w:r>
          </w:p>
        </w:tc>
        <w:tc>
          <w:tcPr>
            <w:tcW w:w="4094"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lang w:eastAsia="en-US"/>
              </w:rPr>
            </w:pPr>
            <w:r>
              <w:rPr>
                <w:lang w:eastAsia="en-US"/>
              </w:rPr>
              <w:t xml:space="preserve">Leite de Soja líquido, feito a partir de grãos de soja. Composição: proteínas, gorduras insaturadas, carboidratos, vitaminas e </w:t>
            </w:r>
            <w:r>
              <w:rPr>
                <w:lang w:eastAsia="en-US"/>
              </w:rPr>
              <w:lastRenderedPageBreak/>
              <w:t>minerais. Embalagem de 1 litro.</w:t>
            </w:r>
          </w:p>
          <w:p w:rsidR="002032FB" w:rsidRDefault="002032FB" w:rsidP="00A46054">
            <w:pPr>
              <w:spacing w:line="254" w:lineRule="auto"/>
              <w:jc w:val="both"/>
              <w:rPr>
                <w:lang w:eastAsia="en-US"/>
              </w:rPr>
            </w:pP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lastRenderedPageBreak/>
              <w:t>LITRO</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1000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11"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lastRenderedPageBreak/>
              <w:t>11</w:t>
            </w:r>
          </w:p>
        </w:tc>
        <w:tc>
          <w:tcPr>
            <w:tcW w:w="4094"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lang w:eastAsia="en-US"/>
              </w:rPr>
            </w:pPr>
            <w:r>
              <w:rPr>
                <w:lang w:eastAsia="en-US"/>
              </w:rPr>
              <w:t>Leite integral líquido. Composição: carboidratos, proteínas, gorduras saturadas, cálcio e sódio. Embalagem de 1 litro.</w:t>
            </w:r>
          </w:p>
        </w:tc>
        <w:tc>
          <w:tcPr>
            <w:tcW w:w="815"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lang w:eastAsia="en-US"/>
              </w:rPr>
            </w:pPr>
            <w:r>
              <w:rPr>
                <w:lang w:eastAsia="en-US"/>
              </w:rPr>
              <w:t>LITRO</w:t>
            </w:r>
          </w:p>
        </w:tc>
        <w:tc>
          <w:tcPr>
            <w:tcW w:w="9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lang w:eastAsia="en-US"/>
              </w:rPr>
            </w:pPr>
            <w:r>
              <w:rPr>
                <w:lang w:eastAsia="en-US"/>
              </w:rPr>
              <w:t>1000</w:t>
            </w:r>
          </w:p>
        </w:tc>
        <w:tc>
          <w:tcPr>
            <w:tcW w:w="1137"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r w:rsidR="002032FB" w:rsidTr="00A46054">
        <w:tc>
          <w:tcPr>
            <w:tcW w:w="7669" w:type="dxa"/>
            <w:gridSpan w:val="5"/>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right"/>
              <w:rPr>
                <w:b/>
                <w:bCs/>
                <w:lang w:eastAsia="en-US"/>
              </w:rPr>
            </w:pPr>
            <w:r>
              <w:rPr>
                <w:b/>
                <w:bCs/>
                <w:lang w:eastAsia="en-US"/>
              </w:rPr>
              <w:t>VALOR TOTAL R$</w:t>
            </w:r>
          </w:p>
        </w:tc>
        <w:tc>
          <w:tcPr>
            <w:tcW w:w="1653"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lang w:eastAsia="en-US"/>
              </w:rPr>
            </w:pPr>
          </w:p>
        </w:tc>
      </w:tr>
    </w:tbl>
    <w:p w:rsidR="002032FB" w:rsidRDefault="002032FB" w:rsidP="002032FB">
      <w:pPr>
        <w:jc w:val="both"/>
        <w:rPr>
          <w:b/>
          <w:bCs/>
        </w:rPr>
      </w:pPr>
    </w:p>
    <w:p w:rsidR="002032FB" w:rsidRDefault="002032FB" w:rsidP="002032FB">
      <w:pPr>
        <w:jc w:val="both"/>
        <w:rPr>
          <w:b/>
          <w:bCs/>
        </w:rPr>
      </w:pPr>
    </w:p>
    <w:p w:rsidR="002032FB" w:rsidRDefault="002032FB" w:rsidP="002032FB">
      <w:pPr>
        <w:jc w:val="both"/>
        <w:rPr>
          <w:b/>
          <w:bCs/>
        </w:rPr>
      </w:pPr>
    </w:p>
    <w:p w:rsidR="002032FB" w:rsidRDefault="002032FB" w:rsidP="002032FB">
      <w:pPr>
        <w:pStyle w:val="Ttulo1"/>
        <w:spacing w:before="92" w:line="276" w:lineRule="auto"/>
        <w:jc w:val="both"/>
        <w:rPr>
          <w:rFonts w:ascii="Times New Roman" w:hAnsi="Times New Roman" w:cs="Times New Roman"/>
          <w:b/>
          <w:bCs/>
          <w:i w:val="0"/>
          <w:iCs w:val="0"/>
          <w:sz w:val="24"/>
          <w:szCs w:val="24"/>
        </w:rPr>
      </w:pPr>
      <w:r>
        <w:rPr>
          <w:rFonts w:ascii="Times New Roman" w:hAnsi="Times New Roman" w:cs="Times New Roman"/>
          <w:b/>
          <w:bCs/>
          <w:i w:val="0"/>
          <w:iCs w:val="0"/>
          <w:sz w:val="24"/>
          <w:szCs w:val="24"/>
        </w:rPr>
        <w:t>2. PRAZOS E CONDIÇÕES DE ENTREGA</w:t>
      </w:r>
    </w:p>
    <w:p w:rsidR="002032FB" w:rsidRDefault="002032FB" w:rsidP="002032FB">
      <w:pPr>
        <w:pStyle w:val="Cabealho"/>
        <w:spacing w:before="240" w:line="276" w:lineRule="auto"/>
        <w:jc w:val="both"/>
        <w:rPr>
          <w:color w:val="000000"/>
        </w:rPr>
      </w:pPr>
      <w:r>
        <w:rPr>
          <w:color w:val="000000"/>
        </w:rPr>
        <w:t xml:space="preserve">2.1. O objeto desta licitação deverá ser entregue no prazo não superior a </w:t>
      </w:r>
      <w:r>
        <w:rPr>
          <w:b/>
          <w:color w:val="000000"/>
        </w:rPr>
        <w:t xml:space="preserve">05 (cinco) dias corridos </w:t>
      </w:r>
      <w:r>
        <w:rPr>
          <w:color w:val="000000"/>
        </w:rPr>
        <w:t xml:space="preserve">contados do recebimento pela Contratada do </w:t>
      </w:r>
      <w:r>
        <w:rPr>
          <w:b/>
          <w:color w:val="000000"/>
        </w:rPr>
        <w:t xml:space="preserve">Pedido de Compras, </w:t>
      </w:r>
      <w:r>
        <w:rPr>
          <w:color w:val="000000"/>
        </w:rPr>
        <w:t>que será enviado pelo Departamento Responsável pelo Contrato.</w:t>
      </w:r>
    </w:p>
    <w:p w:rsidR="002032FB" w:rsidRDefault="002032FB" w:rsidP="002032FB">
      <w:pPr>
        <w:pStyle w:val="Cabealho"/>
        <w:spacing w:before="240" w:line="276" w:lineRule="auto"/>
        <w:jc w:val="both"/>
        <w:rPr>
          <w:color w:val="000000"/>
        </w:rPr>
      </w:pPr>
      <w:r>
        <w:rPr>
          <w:color w:val="000000"/>
        </w:rPr>
        <w:t>2.2. A entrega dos produtos deverá ocorrer no Departamento Municipal de Assistência Social da Saúde, sito a rua: Avenida Wilson Veiga Nº 500.</w:t>
      </w:r>
    </w:p>
    <w:p w:rsidR="002032FB" w:rsidRDefault="002032FB" w:rsidP="002032FB">
      <w:pPr>
        <w:pStyle w:val="Cabealho"/>
        <w:spacing w:before="240" w:line="276" w:lineRule="auto"/>
        <w:jc w:val="both"/>
        <w:rPr>
          <w:color w:val="000000"/>
        </w:rPr>
      </w:pPr>
      <w:r>
        <w:rPr>
          <w:color w:val="000000"/>
        </w:rPr>
        <w:t>2.3. As entregas deverão ser realizadas conforme necessidade e prévia solicitação do órgão gestor.</w:t>
      </w:r>
    </w:p>
    <w:p w:rsidR="002032FB" w:rsidRDefault="002032FB" w:rsidP="002032FB">
      <w:pPr>
        <w:pStyle w:val="Cabealho"/>
        <w:spacing w:before="240" w:line="276" w:lineRule="auto"/>
        <w:jc w:val="both"/>
        <w:rPr>
          <w:color w:val="000000"/>
        </w:rPr>
      </w:pPr>
      <w:r>
        <w:rPr>
          <w:color w:val="000000"/>
        </w:rPr>
        <w:t>2.4. A contratada deverá cumprir obrigatoriamente o prazo de entrega determinado neste instrumento, salvo em caso de alterações, que deverão ser comunicadas num prazo não inferior a 24 (vinte e quatro) horas.</w:t>
      </w:r>
    </w:p>
    <w:p w:rsidR="002032FB" w:rsidRDefault="002032FB" w:rsidP="002032FB">
      <w:pPr>
        <w:pStyle w:val="Cabealho"/>
        <w:spacing w:before="240" w:line="276" w:lineRule="auto"/>
        <w:jc w:val="both"/>
        <w:rPr>
          <w:color w:val="000000"/>
        </w:rPr>
      </w:pPr>
      <w:r>
        <w:rPr>
          <w:color w:val="000000"/>
        </w:rPr>
        <w:t>2.5. A Contratada obriga-se a substituir os produtos que foram entregues em desacordo com padrão de qualidade exigido, bem como repor aqueles faltantes, no prazo de 24 (vinte e quatro) horas da comunicação escrita do Órgão Gestor.</w:t>
      </w:r>
    </w:p>
    <w:p w:rsidR="002032FB" w:rsidRDefault="002032FB" w:rsidP="002032FB">
      <w:pPr>
        <w:pStyle w:val="Cabealho"/>
        <w:spacing w:before="240" w:line="276" w:lineRule="auto"/>
        <w:jc w:val="both"/>
        <w:rPr>
          <w:color w:val="000000"/>
        </w:rPr>
      </w:pPr>
      <w:r>
        <w:rPr>
          <w:color w:val="000000"/>
        </w:rPr>
        <w:t xml:space="preserve">2.6. Os produtos deverão ser comprovadamente dentro das especificações das normas técnicas vigentes quando aplicadas, tais como: INMETRO (Instituto Nacional de Metrologia), normas da ABNT (Associação Brasileira de Normas (Técnicas) e ANVISA (Agência Nacional de Vigilância Sanitária). </w:t>
      </w:r>
    </w:p>
    <w:p w:rsidR="002032FB" w:rsidRDefault="002032FB" w:rsidP="002032FB">
      <w:pPr>
        <w:pStyle w:val="Cabealho"/>
        <w:spacing w:before="240" w:line="276" w:lineRule="auto"/>
        <w:jc w:val="both"/>
        <w:rPr>
          <w:color w:val="000000"/>
        </w:rPr>
      </w:pPr>
      <w:r>
        <w:rPr>
          <w:color w:val="000000"/>
        </w:rPr>
        <w:t>2.7. Os itens considerados inadequados ou não atenderem as exigibilidades, deverão ser recompostos e o pagamento de toda parcela ficará suspenso até sua regularização de forma integral.</w:t>
      </w:r>
    </w:p>
    <w:p w:rsidR="002032FB" w:rsidRDefault="002032FB" w:rsidP="002032FB">
      <w:pPr>
        <w:pStyle w:val="Cabealho"/>
        <w:spacing w:before="240" w:line="276" w:lineRule="auto"/>
        <w:jc w:val="both"/>
        <w:rPr>
          <w:color w:val="000000"/>
        </w:rPr>
      </w:pPr>
      <w:r>
        <w:rPr>
          <w:color w:val="000000"/>
        </w:rPr>
        <w:t>2.8. Entende-se por produto inadequado aquele que apresentar: inferior qualidade, fora das especificações exigidas neste edital, produto contendo furos, danificados e marca diferente do ofertado.</w:t>
      </w:r>
    </w:p>
    <w:p w:rsidR="002032FB" w:rsidRDefault="002032FB" w:rsidP="002032FB">
      <w:pPr>
        <w:pStyle w:val="Cabealho"/>
        <w:spacing w:before="240" w:line="276" w:lineRule="auto"/>
        <w:jc w:val="both"/>
        <w:rPr>
          <w:color w:val="000000"/>
        </w:rPr>
      </w:pPr>
      <w:r>
        <w:rPr>
          <w:color w:val="000000"/>
        </w:rPr>
        <w:lastRenderedPageBreak/>
        <w:t xml:space="preserve">2.9. Os produtos contidos neste edital deverão constar no corpo de suas embalagens, em local de fácil localização, as seguintes inscrições: “DATA DE FABRICAÇÃO” E PRAZO DE VALIDADE” </w:t>
      </w:r>
    </w:p>
    <w:p w:rsidR="002032FB" w:rsidRDefault="002032FB" w:rsidP="002032FB">
      <w:pPr>
        <w:pStyle w:val="Ttulo1"/>
        <w:spacing w:before="92"/>
        <w:jc w:val="both"/>
        <w:rPr>
          <w:rFonts w:ascii="Times New Roman" w:hAnsi="Times New Roman" w:cs="Times New Roman"/>
          <w:sz w:val="24"/>
          <w:szCs w:val="24"/>
        </w:rPr>
      </w:pPr>
    </w:p>
    <w:p w:rsidR="002032FB" w:rsidRDefault="002032FB" w:rsidP="002032FB">
      <w:pPr>
        <w:jc w:val="both"/>
        <w:rPr>
          <w:rFonts w:eastAsia="Arial"/>
          <w:b/>
          <w:sz w:val="24"/>
          <w:szCs w:val="24"/>
        </w:rPr>
      </w:pPr>
      <w:r>
        <w:rPr>
          <w:rFonts w:eastAsia="Arial"/>
          <w:b/>
          <w:sz w:val="24"/>
          <w:szCs w:val="24"/>
        </w:rPr>
        <w:t xml:space="preserve">3. DO RECEBIMENTO: </w:t>
      </w:r>
    </w:p>
    <w:p w:rsidR="002032FB" w:rsidRDefault="002032FB" w:rsidP="002032FB">
      <w:pPr>
        <w:pStyle w:val="Cabealho"/>
        <w:spacing w:before="240"/>
        <w:jc w:val="both"/>
        <w:rPr>
          <w:color w:val="000000"/>
        </w:rPr>
      </w:pPr>
      <w:r>
        <w:rPr>
          <w:color w:val="000000"/>
        </w:rPr>
        <w:t>3.1. Nos termos do art.73, inciso II, alíneas a e b da lei n° 8.666/93, os objetos dessa aquisição, serão recebidos da seguinte forma:</w:t>
      </w:r>
    </w:p>
    <w:p w:rsidR="002032FB" w:rsidRDefault="002032FB" w:rsidP="002032FB">
      <w:pPr>
        <w:pStyle w:val="Cabealho"/>
        <w:spacing w:before="240"/>
        <w:jc w:val="both"/>
        <w:rPr>
          <w:color w:val="000000"/>
        </w:rPr>
      </w:pPr>
      <w:r>
        <w:rPr>
          <w:color w:val="000000"/>
        </w:rPr>
        <w:t>3.2. Provisoriamente, para efeito de posterior verificação da conformidade do material com a especificação.</w:t>
      </w:r>
    </w:p>
    <w:p w:rsidR="002032FB" w:rsidRDefault="002032FB" w:rsidP="002032FB">
      <w:pPr>
        <w:pStyle w:val="Cabealho"/>
        <w:spacing w:before="240"/>
        <w:jc w:val="both"/>
        <w:rPr>
          <w:color w:val="000000"/>
        </w:rPr>
      </w:pPr>
      <w:r>
        <w:rPr>
          <w:color w:val="000000"/>
        </w:rPr>
        <w:t>3.3. Definitivamente, após a verificação da qualidade e quantidade do produto e consequente aceitação.</w:t>
      </w:r>
    </w:p>
    <w:p w:rsidR="002032FB" w:rsidRDefault="002032FB" w:rsidP="002032FB">
      <w:pPr>
        <w:pStyle w:val="Cabealho"/>
        <w:spacing w:before="240"/>
        <w:jc w:val="both"/>
        <w:rPr>
          <w:color w:val="000000"/>
        </w:rPr>
      </w:pPr>
      <w:r>
        <w:rPr>
          <w:color w:val="000000"/>
        </w:rPr>
        <w:t>3.4. O recebimento provisório ou definitivo do objeto não exclui a responsabilidade da contratada pelos prejuízos resultantes da incorreta execução do contrato.</w:t>
      </w:r>
    </w:p>
    <w:p w:rsidR="002032FB" w:rsidRDefault="002032FB" w:rsidP="002032FB">
      <w:pPr>
        <w:pStyle w:val="Cabealho"/>
        <w:spacing w:before="240"/>
        <w:jc w:val="both"/>
        <w:rPr>
          <w:color w:val="000000"/>
        </w:rPr>
      </w:pPr>
      <w:r>
        <w:rPr>
          <w:color w:val="000000"/>
        </w:rPr>
        <w:t>3.5. Os produtos poderão ser rejeitados, no todo ou em parte, quando em desacordo com as especificações constantes neste Termo de Referência e na proposta, devendo ser substituídos no prazo de até 24 horas, a contar da notificação da contratada, às suas custas, sem prejuízo da aplicação das penalidades.</w:t>
      </w:r>
    </w:p>
    <w:p w:rsidR="002032FB" w:rsidRDefault="002032FB" w:rsidP="002032FB">
      <w:pPr>
        <w:pStyle w:val="Cabealho"/>
        <w:spacing w:before="240"/>
        <w:jc w:val="both"/>
        <w:rPr>
          <w:color w:val="000000"/>
        </w:rPr>
      </w:pPr>
      <w:r>
        <w:rPr>
          <w:color w:val="000000"/>
        </w:rPr>
        <w:t>3.6. Apresentar os produtos com a embalagem em perfeito estado, nas condições de temperatura exigidas no rótulo, sendo que todos os dados devem estar em língua portuguesa.</w:t>
      </w:r>
    </w:p>
    <w:p w:rsidR="002032FB" w:rsidRDefault="002032FB" w:rsidP="002032FB">
      <w:pPr>
        <w:pStyle w:val="Ttulo1"/>
        <w:jc w:val="both"/>
        <w:rPr>
          <w:rFonts w:ascii="Times New Roman" w:hAnsi="Times New Roman" w:cs="Times New Roman"/>
          <w:sz w:val="24"/>
          <w:szCs w:val="24"/>
        </w:rPr>
      </w:pPr>
    </w:p>
    <w:p w:rsidR="002032FB" w:rsidRDefault="002032FB" w:rsidP="002032FB">
      <w:pPr>
        <w:pStyle w:val="Ttulo1"/>
        <w:jc w:val="both"/>
        <w:rPr>
          <w:rFonts w:ascii="Times New Roman" w:hAnsi="Times New Roman" w:cs="Times New Roman"/>
          <w:b/>
          <w:bCs/>
          <w:i w:val="0"/>
          <w:iCs w:val="0"/>
          <w:sz w:val="24"/>
          <w:szCs w:val="24"/>
        </w:rPr>
      </w:pPr>
      <w:r>
        <w:rPr>
          <w:rFonts w:ascii="Times New Roman" w:hAnsi="Times New Roman" w:cs="Times New Roman"/>
          <w:b/>
          <w:bCs/>
          <w:i w:val="0"/>
          <w:iCs w:val="0"/>
          <w:sz w:val="24"/>
          <w:szCs w:val="24"/>
        </w:rPr>
        <w:t>4. DA</w:t>
      </w:r>
      <w:r>
        <w:rPr>
          <w:rFonts w:ascii="Times New Roman" w:hAnsi="Times New Roman" w:cs="Times New Roman"/>
          <w:b/>
          <w:bCs/>
          <w:i w:val="0"/>
          <w:iCs w:val="0"/>
          <w:spacing w:val="-10"/>
          <w:sz w:val="24"/>
          <w:szCs w:val="24"/>
        </w:rPr>
        <w:t xml:space="preserve"> </w:t>
      </w:r>
      <w:r>
        <w:rPr>
          <w:rFonts w:ascii="Times New Roman" w:hAnsi="Times New Roman" w:cs="Times New Roman"/>
          <w:b/>
          <w:bCs/>
          <w:i w:val="0"/>
          <w:iCs w:val="0"/>
          <w:sz w:val="24"/>
          <w:szCs w:val="24"/>
        </w:rPr>
        <w:t>SUBCONTRATAÇÃO</w:t>
      </w:r>
    </w:p>
    <w:p w:rsidR="002032FB" w:rsidRDefault="002032FB" w:rsidP="002032FB">
      <w:pPr>
        <w:pStyle w:val="Corpodetexto"/>
        <w:rPr>
          <w:rFonts w:ascii="Times New Roman" w:hAnsi="Times New Roman" w:cs="Times New Roman"/>
          <w:sz w:val="24"/>
        </w:rPr>
      </w:pPr>
    </w:p>
    <w:p w:rsidR="002032FB" w:rsidRDefault="002032FB" w:rsidP="002032FB">
      <w:pPr>
        <w:pStyle w:val="Corpodetexto"/>
        <w:widowControl w:val="0"/>
        <w:numPr>
          <w:ilvl w:val="1"/>
          <w:numId w:val="4"/>
        </w:numPr>
        <w:rPr>
          <w:rFonts w:ascii="Times New Roman" w:hAnsi="Times New Roman" w:cs="Times New Roman"/>
          <w:sz w:val="24"/>
        </w:rPr>
      </w:pPr>
      <w:r>
        <w:rPr>
          <w:rFonts w:ascii="Times New Roman" w:hAnsi="Times New Roman" w:cs="Times New Roman"/>
          <w:sz w:val="24"/>
        </w:rPr>
        <w:t>Não</w:t>
      </w:r>
      <w:r>
        <w:rPr>
          <w:rFonts w:ascii="Times New Roman" w:hAnsi="Times New Roman" w:cs="Times New Roman"/>
          <w:spacing w:val="-2"/>
          <w:sz w:val="24"/>
        </w:rPr>
        <w:t xml:space="preserve"> </w:t>
      </w:r>
      <w:r>
        <w:rPr>
          <w:rFonts w:ascii="Times New Roman" w:hAnsi="Times New Roman" w:cs="Times New Roman"/>
          <w:sz w:val="24"/>
        </w:rPr>
        <w:t>será</w:t>
      </w:r>
      <w:r>
        <w:rPr>
          <w:rFonts w:ascii="Times New Roman" w:hAnsi="Times New Roman" w:cs="Times New Roman"/>
          <w:spacing w:val="-3"/>
          <w:sz w:val="24"/>
        </w:rPr>
        <w:t xml:space="preserve"> </w:t>
      </w:r>
      <w:r>
        <w:rPr>
          <w:rFonts w:ascii="Times New Roman" w:hAnsi="Times New Roman" w:cs="Times New Roman"/>
          <w:sz w:val="24"/>
        </w:rPr>
        <w:t>admitida</w:t>
      </w:r>
      <w:r>
        <w:rPr>
          <w:rFonts w:ascii="Times New Roman" w:hAnsi="Times New Roman" w:cs="Times New Roman"/>
          <w:spacing w:val="-4"/>
          <w:sz w:val="24"/>
        </w:rPr>
        <w:t xml:space="preserve"> </w:t>
      </w:r>
      <w:r>
        <w:rPr>
          <w:rFonts w:ascii="Times New Roman" w:hAnsi="Times New Roman" w:cs="Times New Roman"/>
          <w:sz w:val="24"/>
        </w:rPr>
        <w:t>a subcontratação</w:t>
      </w:r>
      <w:r>
        <w:rPr>
          <w:rFonts w:ascii="Times New Roman" w:hAnsi="Times New Roman" w:cs="Times New Roman"/>
          <w:spacing w:val="1"/>
          <w:sz w:val="24"/>
        </w:rPr>
        <w:t xml:space="preserve"> </w:t>
      </w:r>
      <w:r>
        <w:rPr>
          <w:rFonts w:ascii="Times New Roman" w:hAnsi="Times New Roman" w:cs="Times New Roman"/>
          <w:sz w:val="24"/>
        </w:rPr>
        <w:t>do</w:t>
      </w:r>
      <w:r>
        <w:rPr>
          <w:rFonts w:ascii="Times New Roman" w:hAnsi="Times New Roman" w:cs="Times New Roman"/>
          <w:spacing w:val="-2"/>
          <w:sz w:val="24"/>
        </w:rPr>
        <w:t xml:space="preserve"> </w:t>
      </w:r>
      <w:r>
        <w:rPr>
          <w:rFonts w:ascii="Times New Roman" w:hAnsi="Times New Roman" w:cs="Times New Roman"/>
          <w:sz w:val="24"/>
        </w:rPr>
        <w:t>objeto deste termo.</w:t>
      </w:r>
    </w:p>
    <w:p w:rsidR="002032FB" w:rsidRDefault="002032FB" w:rsidP="002032FB">
      <w:pPr>
        <w:pStyle w:val="PargrafodaLista"/>
        <w:spacing w:before="92"/>
        <w:ind w:left="0"/>
        <w:rPr>
          <w:rFonts w:ascii="Times New Roman" w:hAnsi="Times New Roman"/>
          <w:b/>
          <w:sz w:val="24"/>
          <w:szCs w:val="24"/>
        </w:rPr>
      </w:pPr>
    </w:p>
    <w:p w:rsidR="002032FB" w:rsidRDefault="002032FB" w:rsidP="002032FB">
      <w:pPr>
        <w:pStyle w:val="PargrafodaLista"/>
        <w:spacing w:before="92"/>
        <w:ind w:left="0"/>
        <w:rPr>
          <w:rFonts w:ascii="Times New Roman" w:hAnsi="Times New Roman"/>
          <w:b/>
          <w:sz w:val="24"/>
          <w:szCs w:val="24"/>
        </w:rPr>
      </w:pPr>
      <w:r>
        <w:rPr>
          <w:rFonts w:ascii="Times New Roman" w:hAnsi="Times New Roman"/>
          <w:b/>
          <w:sz w:val="24"/>
          <w:szCs w:val="24"/>
        </w:rPr>
        <w:t>5. ACOMPANHAMENTO DA</w:t>
      </w:r>
      <w:r>
        <w:rPr>
          <w:rFonts w:ascii="Times New Roman" w:hAnsi="Times New Roman"/>
          <w:b/>
          <w:spacing w:val="-9"/>
          <w:sz w:val="24"/>
          <w:szCs w:val="24"/>
        </w:rPr>
        <w:t xml:space="preserve"> </w:t>
      </w:r>
      <w:r>
        <w:rPr>
          <w:rFonts w:ascii="Times New Roman" w:hAnsi="Times New Roman"/>
          <w:b/>
          <w:sz w:val="24"/>
          <w:szCs w:val="24"/>
        </w:rPr>
        <w:t>EXECUÇÃO</w:t>
      </w:r>
    </w:p>
    <w:p w:rsidR="002032FB" w:rsidRDefault="002032FB" w:rsidP="002032FB">
      <w:pPr>
        <w:pStyle w:val="PargrafodaLista"/>
        <w:spacing w:before="92"/>
        <w:ind w:left="0"/>
        <w:rPr>
          <w:rFonts w:ascii="Times New Roman" w:hAnsi="Times New Roman"/>
          <w:sz w:val="24"/>
          <w:szCs w:val="24"/>
        </w:rPr>
      </w:pPr>
    </w:p>
    <w:p w:rsidR="002032FB" w:rsidRDefault="002032FB" w:rsidP="002032FB">
      <w:pPr>
        <w:pStyle w:val="PargrafodaLista"/>
        <w:spacing w:before="92"/>
        <w:ind w:left="0"/>
        <w:jc w:val="both"/>
        <w:rPr>
          <w:rFonts w:ascii="Times New Roman" w:hAnsi="Times New Roman"/>
          <w:b/>
          <w:sz w:val="24"/>
          <w:szCs w:val="24"/>
        </w:rPr>
      </w:pPr>
      <w:r>
        <w:rPr>
          <w:rFonts w:ascii="Times New Roman" w:hAnsi="Times New Roman"/>
          <w:sz w:val="24"/>
          <w:szCs w:val="24"/>
        </w:rPr>
        <w:t>5.1. Nos termos do art. 67 Lei nº 8.666, de 1993, o Município</w:t>
      </w:r>
      <w:r>
        <w:rPr>
          <w:rFonts w:ascii="Times New Roman" w:hAnsi="Times New Roman"/>
          <w:spacing w:val="-11"/>
          <w:sz w:val="24"/>
          <w:szCs w:val="24"/>
        </w:rPr>
        <w:t xml:space="preserve"> </w:t>
      </w:r>
      <w:r>
        <w:rPr>
          <w:rFonts w:ascii="Times New Roman" w:hAnsi="Times New Roman"/>
          <w:sz w:val="24"/>
          <w:szCs w:val="24"/>
        </w:rPr>
        <w:t>designará</w:t>
      </w:r>
      <w:r>
        <w:rPr>
          <w:rFonts w:ascii="Times New Roman" w:hAnsi="Times New Roman"/>
          <w:spacing w:val="-12"/>
          <w:sz w:val="24"/>
          <w:szCs w:val="24"/>
        </w:rPr>
        <w:t xml:space="preserve"> </w:t>
      </w:r>
      <w:r>
        <w:rPr>
          <w:rFonts w:ascii="Times New Roman" w:hAnsi="Times New Roman"/>
          <w:sz w:val="24"/>
          <w:szCs w:val="24"/>
        </w:rPr>
        <w:t>representante</w:t>
      </w:r>
      <w:r>
        <w:rPr>
          <w:rFonts w:ascii="Times New Roman" w:hAnsi="Times New Roman"/>
          <w:spacing w:val="-8"/>
          <w:sz w:val="24"/>
          <w:szCs w:val="24"/>
        </w:rPr>
        <w:t xml:space="preserve"> </w:t>
      </w:r>
      <w:r>
        <w:rPr>
          <w:rFonts w:ascii="Times New Roman" w:hAnsi="Times New Roman"/>
          <w:sz w:val="24"/>
          <w:szCs w:val="24"/>
        </w:rPr>
        <w:t>para</w:t>
      </w:r>
      <w:r>
        <w:rPr>
          <w:rFonts w:ascii="Times New Roman" w:hAnsi="Times New Roman"/>
          <w:spacing w:val="-12"/>
          <w:sz w:val="24"/>
          <w:szCs w:val="24"/>
        </w:rPr>
        <w:t xml:space="preserve"> </w:t>
      </w:r>
      <w:r>
        <w:rPr>
          <w:rFonts w:ascii="Times New Roman" w:hAnsi="Times New Roman"/>
          <w:sz w:val="24"/>
          <w:szCs w:val="24"/>
        </w:rPr>
        <w:t>acompanhar</w:t>
      </w:r>
      <w:r>
        <w:rPr>
          <w:rFonts w:ascii="Times New Roman" w:hAnsi="Times New Roman"/>
          <w:spacing w:val="-9"/>
          <w:sz w:val="24"/>
          <w:szCs w:val="24"/>
        </w:rPr>
        <w:t xml:space="preserve"> </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z w:val="24"/>
          <w:szCs w:val="24"/>
        </w:rPr>
        <w:t>fiscalizar</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spacing w:val="-11"/>
          <w:sz w:val="24"/>
          <w:szCs w:val="24"/>
        </w:rPr>
        <w:t xml:space="preserve"> </w:t>
      </w:r>
      <w:r>
        <w:rPr>
          <w:rFonts w:ascii="Times New Roman" w:hAnsi="Times New Roman"/>
          <w:sz w:val="24"/>
          <w:szCs w:val="24"/>
        </w:rPr>
        <w:t>entrega</w:t>
      </w:r>
      <w:r>
        <w:rPr>
          <w:rFonts w:ascii="Times New Roman" w:hAnsi="Times New Roman"/>
          <w:spacing w:val="-11"/>
          <w:sz w:val="24"/>
          <w:szCs w:val="24"/>
        </w:rPr>
        <w:t xml:space="preserve"> </w:t>
      </w:r>
      <w:r>
        <w:rPr>
          <w:rFonts w:ascii="Times New Roman" w:hAnsi="Times New Roman"/>
          <w:sz w:val="24"/>
          <w:szCs w:val="24"/>
        </w:rPr>
        <w:t>dos produtos,</w:t>
      </w:r>
      <w:r>
        <w:rPr>
          <w:rFonts w:ascii="Times New Roman" w:hAnsi="Times New Roman"/>
          <w:spacing w:val="1"/>
          <w:sz w:val="24"/>
          <w:szCs w:val="24"/>
        </w:rPr>
        <w:t xml:space="preserve"> </w:t>
      </w:r>
      <w:r>
        <w:rPr>
          <w:rFonts w:ascii="Times New Roman" w:hAnsi="Times New Roman"/>
          <w:sz w:val="24"/>
          <w:szCs w:val="24"/>
        </w:rPr>
        <w:t>anotando</w:t>
      </w:r>
      <w:r>
        <w:rPr>
          <w:rFonts w:ascii="Times New Roman" w:hAnsi="Times New Roman"/>
          <w:spacing w:val="1"/>
          <w:sz w:val="24"/>
          <w:szCs w:val="24"/>
        </w:rPr>
        <w:t xml:space="preserve"> </w:t>
      </w:r>
      <w:r>
        <w:rPr>
          <w:rFonts w:ascii="Times New Roman" w:hAnsi="Times New Roman"/>
          <w:sz w:val="24"/>
          <w:szCs w:val="24"/>
        </w:rPr>
        <w:t>em</w:t>
      </w:r>
      <w:r>
        <w:rPr>
          <w:rFonts w:ascii="Times New Roman" w:hAnsi="Times New Roman"/>
          <w:spacing w:val="1"/>
          <w:sz w:val="24"/>
          <w:szCs w:val="24"/>
        </w:rPr>
        <w:t xml:space="preserve"> </w:t>
      </w:r>
      <w:r>
        <w:rPr>
          <w:rFonts w:ascii="Times New Roman" w:hAnsi="Times New Roman"/>
          <w:sz w:val="24"/>
          <w:szCs w:val="24"/>
        </w:rPr>
        <w:t>registro</w:t>
      </w:r>
      <w:r>
        <w:rPr>
          <w:rFonts w:ascii="Times New Roman" w:hAnsi="Times New Roman"/>
          <w:spacing w:val="1"/>
          <w:sz w:val="24"/>
          <w:szCs w:val="24"/>
        </w:rPr>
        <w:t xml:space="preserve"> </w:t>
      </w:r>
      <w:r>
        <w:rPr>
          <w:rFonts w:ascii="Times New Roman" w:hAnsi="Times New Roman"/>
          <w:sz w:val="24"/>
          <w:szCs w:val="24"/>
        </w:rPr>
        <w:t>próprio</w:t>
      </w:r>
      <w:r>
        <w:rPr>
          <w:rFonts w:ascii="Times New Roman" w:hAnsi="Times New Roman"/>
          <w:spacing w:val="1"/>
          <w:sz w:val="24"/>
          <w:szCs w:val="24"/>
        </w:rPr>
        <w:t xml:space="preserve"> </w:t>
      </w:r>
      <w:r>
        <w:rPr>
          <w:rFonts w:ascii="Times New Roman" w:hAnsi="Times New Roman"/>
          <w:sz w:val="24"/>
          <w:szCs w:val="24"/>
        </w:rPr>
        <w:t>todas</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ocorrências</w:t>
      </w:r>
      <w:r>
        <w:rPr>
          <w:rFonts w:ascii="Times New Roman" w:hAnsi="Times New Roman"/>
          <w:spacing w:val="1"/>
          <w:sz w:val="24"/>
          <w:szCs w:val="24"/>
        </w:rPr>
        <w:t xml:space="preserve"> </w:t>
      </w:r>
      <w:r>
        <w:rPr>
          <w:rFonts w:ascii="Times New Roman" w:hAnsi="Times New Roman"/>
          <w:sz w:val="24"/>
          <w:szCs w:val="24"/>
        </w:rPr>
        <w:t>relacionadas</w:t>
      </w:r>
      <w:r>
        <w:rPr>
          <w:rFonts w:ascii="Times New Roman" w:hAnsi="Times New Roman"/>
          <w:spacing w:val="1"/>
          <w:sz w:val="24"/>
          <w:szCs w:val="24"/>
        </w:rPr>
        <w:t xml:space="preserve"> </w:t>
      </w:r>
      <w:r>
        <w:rPr>
          <w:rFonts w:ascii="Times New Roman" w:hAnsi="Times New Roman"/>
          <w:sz w:val="24"/>
          <w:szCs w:val="24"/>
        </w:rPr>
        <w:t>com</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execução e determinando o que for necessário à regularização de falhas ou defeitos</w:t>
      </w:r>
      <w:r>
        <w:rPr>
          <w:rFonts w:ascii="Times New Roman" w:hAnsi="Times New Roman"/>
          <w:spacing w:val="1"/>
          <w:sz w:val="24"/>
          <w:szCs w:val="24"/>
        </w:rPr>
        <w:t xml:space="preserve"> </w:t>
      </w:r>
      <w:r>
        <w:rPr>
          <w:rFonts w:ascii="Times New Roman" w:hAnsi="Times New Roman"/>
          <w:sz w:val="24"/>
          <w:szCs w:val="24"/>
        </w:rPr>
        <w:t>observados.</w:t>
      </w: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r>
        <w:rPr>
          <w:rFonts w:ascii="Times New Roman" w:hAnsi="Times New Roman"/>
          <w:sz w:val="24"/>
          <w:szCs w:val="24"/>
        </w:rPr>
        <w:t>5.2. A</w:t>
      </w:r>
      <w:r>
        <w:rPr>
          <w:rFonts w:ascii="Times New Roman" w:hAnsi="Times New Roman"/>
          <w:spacing w:val="-11"/>
          <w:sz w:val="24"/>
          <w:szCs w:val="24"/>
        </w:rPr>
        <w:t xml:space="preserve"> </w:t>
      </w:r>
      <w:r>
        <w:rPr>
          <w:rFonts w:ascii="Times New Roman" w:hAnsi="Times New Roman"/>
          <w:sz w:val="24"/>
          <w:szCs w:val="24"/>
        </w:rPr>
        <w:t>fiscalização</w:t>
      </w:r>
      <w:r>
        <w:rPr>
          <w:rFonts w:ascii="Times New Roman" w:hAnsi="Times New Roman"/>
          <w:spacing w:val="-7"/>
          <w:sz w:val="24"/>
          <w:szCs w:val="24"/>
        </w:rPr>
        <w:t xml:space="preserve"> </w:t>
      </w:r>
      <w:r>
        <w:rPr>
          <w:rFonts w:ascii="Times New Roman" w:hAnsi="Times New Roman"/>
          <w:sz w:val="24"/>
          <w:szCs w:val="24"/>
        </w:rPr>
        <w:t>de</w:t>
      </w:r>
      <w:r>
        <w:rPr>
          <w:rFonts w:ascii="Times New Roman" w:hAnsi="Times New Roman"/>
          <w:spacing w:val="-9"/>
          <w:sz w:val="24"/>
          <w:szCs w:val="24"/>
        </w:rPr>
        <w:t xml:space="preserve"> </w:t>
      </w:r>
      <w:r>
        <w:rPr>
          <w:rFonts w:ascii="Times New Roman" w:hAnsi="Times New Roman"/>
          <w:sz w:val="24"/>
          <w:szCs w:val="24"/>
        </w:rPr>
        <w:t>que</w:t>
      </w:r>
      <w:r>
        <w:rPr>
          <w:rFonts w:ascii="Times New Roman" w:hAnsi="Times New Roman"/>
          <w:spacing w:val="-3"/>
          <w:sz w:val="24"/>
          <w:szCs w:val="24"/>
        </w:rPr>
        <w:t xml:space="preserve"> </w:t>
      </w:r>
      <w:r>
        <w:rPr>
          <w:rFonts w:ascii="Times New Roman" w:hAnsi="Times New Roman"/>
          <w:sz w:val="24"/>
          <w:szCs w:val="24"/>
        </w:rPr>
        <w:t>trata</w:t>
      </w:r>
      <w:r>
        <w:rPr>
          <w:rFonts w:ascii="Times New Roman" w:hAnsi="Times New Roman"/>
          <w:spacing w:val="-9"/>
          <w:sz w:val="24"/>
          <w:szCs w:val="24"/>
        </w:rPr>
        <w:t xml:space="preserve"> </w:t>
      </w:r>
      <w:r>
        <w:rPr>
          <w:rFonts w:ascii="Times New Roman" w:hAnsi="Times New Roman"/>
          <w:sz w:val="24"/>
          <w:szCs w:val="24"/>
        </w:rPr>
        <w:t>este</w:t>
      </w:r>
      <w:r>
        <w:rPr>
          <w:rFonts w:ascii="Times New Roman" w:hAnsi="Times New Roman"/>
          <w:spacing w:val="-7"/>
          <w:sz w:val="24"/>
          <w:szCs w:val="24"/>
        </w:rPr>
        <w:t xml:space="preserve"> </w:t>
      </w:r>
      <w:r>
        <w:rPr>
          <w:rFonts w:ascii="Times New Roman" w:hAnsi="Times New Roman"/>
          <w:sz w:val="24"/>
          <w:szCs w:val="24"/>
        </w:rPr>
        <w:t>item</w:t>
      </w:r>
      <w:r>
        <w:rPr>
          <w:rFonts w:ascii="Times New Roman" w:hAnsi="Times New Roman"/>
          <w:spacing w:val="-7"/>
          <w:sz w:val="24"/>
          <w:szCs w:val="24"/>
        </w:rPr>
        <w:t xml:space="preserve"> </w:t>
      </w:r>
      <w:r>
        <w:rPr>
          <w:rFonts w:ascii="Times New Roman" w:hAnsi="Times New Roman"/>
          <w:sz w:val="24"/>
          <w:szCs w:val="24"/>
        </w:rPr>
        <w:t>não</w:t>
      </w:r>
      <w:r>
        <w:rPr>
          <w:rFonts w:ascii="Times New Roman" w:hAnsi="Times New Roman"/>
          <w:spacing w:val="-8"/>
          <w:sz w:val="24"/>
          <w:szCs w:val="24"/>
        </w:rPr>
        <w:t xml:space="preserve"> </w:t>
      </w:r>
      <w:r>
        <w:rPr>
          <w:rFonts w:ascii="Times New Roman" w:hAnsi="Times New Roman"/>
          <w:sz w:val="24"/>
          <w:szCs w:val="24"/>
        </w:rPr>
        <w:t>exclui</w:t>
      </w:r>
      <w:r>
        <w:rPr>
          <w:rFonts w:ascii="Times New Roman" w:hAnsi="Times New Roman"/>
          <w:spacing w:val="-6"/>
          <w:sz w:val="24"/>
          <w:szCs w:val="24"/>
        </w:rPr>
        <w:t xml:space="preserve"> </w:t>
      </w:r>
      <w:r>
        <w:rPr>
          <w:rFonts w:ascii="Times New Roman" w:hAnsi="Times New Roman"/>
          <w:sz w:val="24"/>
          <w:szCs w:val="24"/>
        </w:rPr>
        <w:t>nem</w:t>
      </w:r>
      <w:r>
        <w:rPr>
          <w:rFonts w:ascii="Times New Roman" w:hAnsi="Times New Roman"/>
          <w:spacing w:val="-7"/>
          <w:sz w:val="24"/>
          <w:szCs w:val="24"/>
        </w:rPr>
        <w:t xml:space="preserve"> </w:t>
      </w:r>
      <w:r>
        <w:rPr>
          <w:rFonts w:ascii="Times New Roman" w:hAnsi="Times New Roman"/>
          <w:sz w:val="24"/>
          <w:szCs w:val="24"/>
        </w:rPr>
        <w:t>reduz</w:t>
      </w:r>
      <w:r>
        <w:rPr>
          <w:rFonts w:ascii="Times New Roman" w:hAnsi="Times New Roman"/>
          <w:spacing w:val="-6"/>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responsabilidade</w:t>
      </w:r>
      <w:r>
        <w:rPr>
          <w:rFonts w:ascii="Times New Roman" w:hAnsi="Times New Roman"/>
          <w:spacing w:val="-7"/>
          <w:sz w:val="24"/>
          <w:szCs w:val="24"/>
        </w:rPr>
        <w:t xml:space="preserve"> </w:t>
      </w:r>
      <w:r>
        <w:rPr>
          <w:rFonts w:ascii="Times New Roman" w:hAnsi="Times New Roman"/>
          <w:sz w:val="24"/>
          <w:szCs w:val="24"/>
        </w:rPr>
        <w:t>da</w:t>
      </w:r>
      <w:r>
        <w:rPr>
          <w:rFonts w:ascii="Times New Roman" w:hAnsi="Times New Roman"/>
          <w:spacing w:val="-64"/>
          <w:sz w:val="24"/>
          <w:szCs w:val="24"/>
        </w:rPr>
        <w:t xml:space="preserve"> </w:t>
      </w:r>
      <w:r>
        <w:rPr>
          <w:rFonts w:ascii="Times New Roman" w:hAnsi="Times New Roman"/>
          <w:sz w:val="24"/>
          <w:szCs w:val="24"/>
        </w:rPr>
        <w:t>Contratada,</w:t>
      </w:r>
      <w:r>
        <w:rPr>
          <w:rFonts w:ascii="Times New Roman" w:hAnsi="Times New Roman"/>
          <w:spacing w:val="1"/>
          <w:sz w:val="24"/>
          <w:szCs w:val="24"/>
        </w:rPr>
        <w:t xml:space="preserve"> </w:t>
      </w:r>
      <w:r>
        <w:rPr>
          <w:rFonts w:ascii="Times New Roman" w:hAnsi="Times New Roman"/>
          <w:sz w:val="24"/>
          <w:szCs w:val="24"/>
        </w:rPr>
        <w:t>inclusive</w:t>
      </w:r>
      <w:r>
        <w:rPr>
          <w:rFonts w:ascii="Times New Roman" w:hAnsi="Times New Roman"/>
          <w:spacing w:val="1"/>
          <w:sz w:val="24"/>
          <w:szCs w:val="24"/>
        </w:rPr>
        <w:t xml:space="preserve"> </w:t>
      </w:r>
      <w:r>
        <w:rPr>
          <w:rFonts w:ascii="Times New Roman" w:hAnsi="Times New Roman"/>
          <w:sz w:val="24"/>
          <w:szCs w:val="24"/>
        </w:rPr>
        <w:t>perante</w:t>
      </w:r>
      <w:r>
        <w:rPr>
          <w:rFonts w:ascii="Times New Roman" w:hAnsi="Times New Roman"/>
          <w:spacing w:val="1"/>
          <w:sz w:val="24"/>
          <w:szCs w:val="24"/>
        </w:rPr>
        <w:t xml:space="preserve"> </w:t>
      </w:r>
      <w:r>
        <w:rPr>
          <w:rFonts w:ascii="Times New Roman" w:hAnsi="Times New Roman"/>
          <w:sz w:val="24"/>
          <w:szCs w:val="24"/>
        </w:rPr>
        <w:t>terceiros,</w:t>
      </w:r>
      <w:r>
        <w:rPr>
          <w:rFonts w:ascii="Times New Roman" w:hAnsi="Times New Roman"/>
          <w:spacing w:val="1"/>
          <w:sz w:val="24"/>
          <w:szCs w:val="24"/>
        </w:rPr>
        <w:t xml:space="preserve"> </w:t>
      </w:r>
      <w:r>
        <w:rPr>
          <w:rFonts w:ascii="Times New Roman" w:hAnsi="Times New Roman"/>
          <w:sz w:val="24"/>
          <w:szCs w:val="24"/>
        </w:rPr>
        <w:t>por</w:t>
      </w:r>
      <w:r>
        <w:rPr>
          <w:rFonts w:ascii="Times New Roman" w:hAnsi="Times New Roman"/>
          <w:spacing w:val="1"/>
          <w:sz w:val="24"/>
          <w:szCs w:val="24"/>
        </w:rPr>
        <w:t xml:space="preserve"> </w:t>
      </w:r>
      <w:r>
        <w:rPr>
          <w:rFonts w:ascii="Times New Roman" w:hAnsi="Times New Roman"/>
          <w:sz w:val="24"/>
          <w:szCs w:val="24"/>
        </w:rPr>
        <w:t>qualquer</w:t>
      </w:r>
      <w:r>
        <w:rPr>
          <w:rFonts w:ascii="Times New Roman" w:hAnsi="Times New Roman"/>
          <w:spacing w:val="1"/>
          <w:sz w:val="24"/>
          <w:szCs w:val="24"/>
        </w:rPr>
        <w:t xml:space="preserve"> </w:t>
      </w:r>
      <w:r>
        <w:rPr>
          <w:rFonts w:ascii="Times New Roman" w:hAnsi="Times New Roman"/>
          <w:sz w:val="24"/>
          <w:szCs w:val="24"/>
        </w:rPr>
        <w:t>irregularidade,</w:t>
      </w:r>
      <w:r>
        <w:rPr>
          <w:rFonts w:ascii="Times New Roman" w:hAnsi="Times New Roman"/>
          <w:spacing w:val="1"/>
          <w:sz w:val="24"/>
          <w:szCs w:val="24"/>
        </w:rPr>
        <w:t xml:space="preserve"> </w:t>
      </w:r>
      <w:r>
        <w:rPr>
          <w:rFonts w:ascii="Times New Roman" w:hAnsi="Times New Roman"/>
          <w:sz w:val="24"/>
          <w:szCs w:val="24"/>
        </w:rPr>
        <w:t>ainda</w:t>
      </w:r>
      <w:r>
        <w:rPr>
          <w:rFonts w:ascii="Times New Roman" w:hAnsi="Times New Roman"/>
          <w:spacing w:val="1"/>
          <w:sz w:val="24"/>
          <w:szCs w:val="24"/>
        </w:rPr>
        <w:t xml:space="preserve"> </w:t>
      </w:r>
      <w:r>
        <w:rPr>
          <w:rFonts w:ascii="Times New Roman" w:hAnsi="Times New Roman"/>
          <w:sz w:val="24"/>
          <w:szCs w:val="24"/>
        </w:rPr>
        <w:t>que</w:t>
      </w:r>
      <w:r>
        <w:rPr>
          <w:rFonts w:ascii="Times New Roman" w:hAnsi="Times New Roman"/>
          <w:spacing w:val="1"/>
          <w:sz w:val="24"/>
          <w:szCs w:val="24"/>
        </w:rPr>
        <w:t xml:space="preserve"> </w:t>
      </w:r>
      <w:r>
        <w:rPr>
          <w:rFonts w:ascii="Times New Roman" w:hAnsi="Times New Roman"/>
          <w:sz w:val="24"/>
          <w:szCs w:val="24"/>
        </w:rPr>
        <w:t>resultante de imperfeições técnicas ou vícios redibitórios, e, na ocorrência desta, não</w:t>
      </w:r>
      <w:r>
        <w:rPr>
          <w:rFonts w:ascii="Times New Roman" w:hAnsi="Times New Roman"/>
          <w:spacing w:val="-64"/>
          <w:sz w:val="24"/>
          <w:szCs w:val="24"/>
        </w:rPr>
        <w:t xml:space="preserve"> </w:t>
      </w:r>
      <w:r>
        <w:rPr>
          <w:rFonts w:ascii="Times New Roman" w:hAnsi="Times New Roman"/>
          <w:sz w:val="24"/>
          <w:szCs w:val="24"/>
        </w:rPr>
        <w:t>implica</w:t>
      </w:r>
      <w:r>
        <w:rPr>
          <w:rFonts w:ascii="Times New Roman" w:hAnsi="Times New Roman"/>
          <w:spacing w:val="-12"/>
          <w:sz w:val="24"/>
          <w:szCs w:val="24"/>
        </w:rPr>
        <w:t xml:space="preserve"> </w:t>
      </w:r>
      <w:r>
        <w:rPr>
          <w:rFonts w:ascii="Times New Roman" w:hAnsi="Times New Roman"/>
          <w:sz w:val="24"/>
          <w:szCs w:val="24"/>
        </w:rPr>
        <w:t>em</w:t>
      </w:r>
      <w:r>
        <w:rPr>
          <w:rFonts w:ascii="Times New Roman" w:hAnsi="Times New Roman"/>
          <w:spacing w:val="-10"/>
          <w:sz w:val="24"/>
          <w:szCs w:val="24"/>
        </w:rPr>
        <w:t xml:space="preserve"> </w:t>
      </w:r>
      <w:r>
        <w:rPr>
          <w:rFonts w:ascii="Times New Roman" w:hAnsi="Times New Roman"/>
          <w:sz w:val="24"/>
          <w:szCs w:val="24"/>
        </w:rPr>
        <w:t>corresponsabilidade</w:t>
      </w:r>
      <w:r>
        <w:rPr>
          <w:rFonts w:ascii="Times New Roman" w:hAnsi="Times New Roman"/>
          <w:spacing w:val="-12"/>
          <w:sz w:val="24"/>
          <w:szCs w:val="24"/>
        </w:rPr>
        <w:t xml:space="preserve"> </w:t>
      </w:r>
      <w:r>
        <w:rPr>
          <w:rFonts w:ascii="Times New Roman" w:hAnsi="Times New Roman"/>
          <w:sz w:val="24"/>
          <w:szCs w:val="24"/>
        </w:rPr>
        <w:t>da</w:t>
      </w:r>
      <w:r>
        <w:rPr>
          <w:rFonts w:ascii="Times New Roman" w:hAnsi="Times New Roman"/>
          <w:spacing w:val="-8"/>
          <w:sz w:val="24"/>
          <w:szCs w:val="24"/>
        </w:rPr>
        <w:t xml:space="preserve"> </w:t>
      </w:r>
      <w:r>
        <w:rPr>
          <w:rFonts w:ascii="Times New Roman" w:hAnsi="Times New Roman"/>
          <w:sz w:val="24"/>
          <w:szCs w:val="24"/>
        </w:rPr>
        <w:t>Administração</w:t>
      </w:r>
      <w:r>
        <w:rPr>
          <w:rFonts w:ascii="Times New Roman" w:hAnsi="Times New Roman"/>
          <w:spacing w:val="-8"/>
          <w:sz w:val="24"/>
          <w:szCs w:val="24"/>
        </w:rPr>
        <w:t xml:space="preserve"> </w:t>
      </w:r>
      <w:r>
        <w:rPr>
          <w:rFonts w:ascii="Times New Roman" w:hAnsi="Times New Roman"/>
          <w:sz w:val="24"/>
          <w:szCs w:val="24"/>
        </w:rPr>
        <w:t>ou</w:t>
      </w:r>
      <w:r>
        <w:rPr>
          <w:rFonts w:ascii="Times New Roman" w:hAnsi="Times New Roman"/>
          <w:spacing w:val="-12"/>
          <w:sz w:val="24"/>
          <w:szCs w:val="24"/>
        </w:rPr>
        <w:t xml:space="preserve"> </w:t>
      </w:r>
      <w:r>
        <w:rPr>
          <w:rFonts w:ascii="Times New Roman" w:hAnsi="Times New Roman"/>
          <w:sz w:val="24"/>
          <w:szCs w:val="24"/>
        </w:rPr>
        <w:t>de</w:t>
      </w:r>
      <w:r>
        <w:rPr>
          <w:rFonts w:ascii="Times New Roman" w:hAnsi="Times New Roman"/>
          <w:spacing w:val="-8"/>
          <w:sz w:val="24"/>
          <w:szCs w:val="24"/>
        </w:rPr>
        <w:t xml:space="preserve"> </w:t>
      </w:r>
      <w:r>
        <w:rPr>
          <w:rFonts w:ascii="Times New Roman" w:hAnsi="Times New Roman"/>
          <w:sz w:val="24"/>
          <w:szCs w:val="24"/>
        </w:rPr>
        <w:t>seus</w:t>
      </w:r>
      <w:r>
        <w:rPr>
          <w:rFonts w:ascii="Times New Roman" w:hAnsi="Times New Roman"/>
          <w:spacing w:val="-12"/>
          <w:sz w:val="24"/>
          <w:szCs w:val="24"/>
        </w:rPr>
        <w:t xml:space="preserve"> </w:t>
      </w:r>
      <w:r>
        <w:rPr>
          <w:rFonts w:ascii="Times New Roman" w:hAnsi="Times New Roman"/>
          <w:sz w:val="24"/>
          <w:szCs w:val="24"/>
        </w:rPr>
        <w:t>agentes</w:t>
      </w:r>
      <w:r>
        <w:rPr>
          <w:rFonts w:ascii="Times New Roman" w:hAnsi="Times New Roman"/>
          <w:spacing w:val="-12"/>
          <w:sz w:val="24"/>
          <w:szCs w:val="24"/>
        </w:rPr>
        <w:t xml:space="preserve"> </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prepostos,</w:t>
      </w:r>
      <w:r>
        <w:rPr>
          <w:rFonts w:ascii="Times New Roman" w:hAnsi="Times New Roman"/>
          <w:spacing w:val="-9"/>
          <w:sz w:val="24"/>
          <w:szCs w:val="24"/>
        </w:rPr>
        <w:t xml:space="preserve"> </w:t>
      </w:r>
      <w:r>
        <w:rPr>
          <w:rFonts w:ascii="Times New Roman" w:hAnsi="Times New Roman"/>
          <w:sz w:val="24"/>
          <w:szCs w:val="24"/>
        </w:rPr>
        <w:t>de</w:t>
      </w:r>
      <w:r>
        <w:rPr>
          <w:rFonts w:ascii="Times New Roman" w:hAnsi="Times New Roman"/>
          <w:spacing w:val="-64"/>
          <w:sz w:val="24"/>
          <w:szCs w:val="24"/>
        </w:rPr>
        <w:t xml:space="preserve"> </w:t>
      </w:r>
      <w:r>
        <w:rPr>
          <w:rFonts w:ascii="Times New Roman" w:hAnsi="Times New Roman"/>
          <w:sz w:val="24"/>
          <w:szCs w:val="24"/>
        </w:rPr>
        <w:t>conformidade</w:t>
      </w:r>
      <w:r>
        <w:rPr>
          <w:rFonts w:ascii="Times New Roman" w:hAnsi="Times New Roman"/>
          <w:spacing w:val="2"/>
          <w:sz w:val="24"/>
          <w:szCs w:val="24"/>
        </w:rPr>
        <w:t xml:space="preserve"> </w:t>
      </w:r>
      <w:r>
        <w:rPr>
          <w:rFonts w:ascii="Times New Roman" w:hAnsi="Times New Roman"/>
          <w:sz w:val="24"/>
          <w:szCs w:val="24"/>
        </w:rPr>
        <w:t>com</w:t>
      </w:r>
      <w:r>
        <w:rPr>
          <w:rFonts w:ascii="Times New Roman" w:hAnsi="Times New Roman"/>
          <w:spacing w:val="-1"/>
          <w:sz w:val="24"/>
          <w:szCs w:val="24"/>
        </w:rPr>
        <w:t xml:space="preserve"> </w:t>
      </w:r>
      <w:r>
        <w:rPr>
          <w:rFonts w:ascii="Times New Roman" w:hAnsi="Times New Roman"/>
          <w:sz w:val="24"/>
          <w:szCs w:val="24"/>
        </w:rPr>
        <w:t>o art.</w:t>
      </w:r>
      <w:r>
        <w:rPr>
          <w:rFonts w:ascii="Times New Roman" w:hAnsi="Times New Roman"/>
          <w:spacing w:val="-1"/>
          <w:sz w:val="24"/>
          <w:szCs w:val="24"/>
        </w:rPr>
        <w:t xml:space="preserve"> </w:t>
      </w:r>
      <w:r>
        <w:rPr>
          <w:rFonts w:ascii="Times New Roman" w:hAnsi="Times New Roman"/>
          <w:sz w:val="24"/>
          <w:szCs w:val="24"/>
        </w:rPr>
        <w:t>70</w:t>
      </w:r>
      <w:r>
        <w:rPr>
          <w:rFonts w:ascii="Times New Roman" w:hAnsi="Times New Roman"/>
          <w:spacing w:val="-2"/>
          <w:sz w:val="24"/>
          <w:szCs w:val="24"/>
        </w:rPr>
        <w:t xml:space="preserve"> </w:t>
      </w:r>
      <w:r>
        <w:rPr>
          <w:rFonts w:ascii="Times New Roman" w:hAnsi="Times New Roman"/>
          <w:sz w:val="24"/>
          <w:szCs w:val="24"/>
        </w:rPr>
        <w:t>da</w:t>
      </w:r>
      <w:r>
        <w:rPr>
          <w:rFonts w:ascii="Times New Roman" w:hAnsi="Times New Roman"/>
          <w:spacing w:val="-2"/>
          <w:sz w:val="24"/>
          <w:szCs w:val="24"/>
        </w:rPr>
        <w:t xml:space="preserve"> </w:t>
      </w:r>
      <w:r>
        <w:rPr>
          <w:rFonts w:ascii="Times New Roman" w:hAnsi="Times New Roman"/>
          <w:sz w:val="24"/>
          <w:szCs w:val="24"/>
        </w:rPr>
        <w:t>Lei</w:t>
      </w:r>
      <w:r>
        <w:rPr>
          <w:rFonts w:ascii="Times New Roman" w:hAnsi="Times New Roman"/>
          <w:spacing w:val="-2"/>
          <w:sz w:val="24"/>
          <w:szCs w:val="24"/>
        </w:rPr>
        <w:t xml:space="preserve"> </w:t>
      </w:r>
      <w:r>
        <w:rPr>
          <w:rFonts w:ascii="Times New Roman" w:hAnsi="Times New Roman"/>
          <w:sz w:val="24"/>
          <w:szCs w:val="24"/>
        </w:rPr>
        <w:t>nº</w:t>
      </w:r>
      <w:r>
        <w:rPr>
          <w:rFonts w:ascii="Times New Roman" w:hAnsi="Times New Roman"/>
          <w:spacing w:val="-2"/>
          <w:sz w:val="24"/>
          <w:szCs w:val="24"/>
        </w:rPr>
        <w:t xml:space="preserve"> </w:t>
      </w:r>
      <w:r>
        <w:rPr>
          <w:rFonts w:ascii="Times New Roman" w:hAnsi="Times New Roman"/>
          <w:sz w:val="24"/>
          <w:szCs w:val="24"/>
        </w:rPr>
        <w:t>8.666/1993 e suas alterações.</w:t>
      </w: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autoSpaceDE w:val="0"/>
        <w:autoSpaceDN w:val="0"/>
        <w:adjustRightInd w:val="0"/>
        <w:jc w:val="center"/>
        <w:rPr>
          <w:sz w:val="25"/>
          <w:szCs w:val="25"/>
        </w:rPr>
      </w:pPr>
      <w:r>
        <w:rPr>
          <w:sz w:val="25"/>
          <w:szCs w:val="25"/>
        </w:rPr>
        <w:t xml:space="preserve">Prefeitura Municipal de Catiguá - SP, 05 de </w:t>
      </w:r>
      <w:proofErr w:type="gramStart"/>
      <w:r>
        <w:rPr>
          <w:sz w:val="25"/>
          <w:szCs w:val="25"/>
        </w:rPr>
        <w:t>Julho</w:t>
      </w:r>
      <w:proofErr w:type="gramEnd"/>
      <w:r>
        <w:rPr>
          <w:sz w:val="25"/>
          <w:szCs w:val="25"/>
        </w:rPr>
        <w:t xml:space="preserve"> de 2022.</w:t>
      </w: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sz w:val="25"/>
          <w:szCs w:val="25"/>
        </w:rPr>
      </w:pPr>
    </w:p>
    <w:p w:rsidR="002032FB" w:rsidRDefault="002032FB" w:rsidP="002032FB">
      <w:pPr>
        <w:autoSpaceDE w:val="0"/>
        <w:autoSpaceDN w:val="0"/>
        <w:adjustRightInd w:val="0"/>
        <w:jc w:val="center"/>
        <w:rPr>
          <w:b/>
          <w:sz w:val="25"/>
          <w:szCs w:val="25"/>
        </w:rPr>
      </w:pPr>
      <w:r>
        <w:rPr>
          <w:b/>
          <w:sz w:val="25"/>
          <w:szCs w:val="25"/>
        </w:rPr>
        <w:t>CLAUDEMIR JOSÉ GRAVA</w:t>
      </w:r>
    </w:p>
    <w:p w:rsidR="002032FB" w:rsidRDefault="002032FB" w:rsidP="002032FB">
      <w:pPr>
        <w:autoSpaceDE w:val="0"/>
        <w:autoSpaceDN w:val="0"/>
        <w:adjustRightInd w:val="0"/>
        <w:jc w:val="center"/>
        <w:rPr>
          <w:b/>
          <w:sz w:val="25"/>
          <w:szCs w:val="25"/>
        </w:rPr>
      </w:pPr>
      <w:r>
        <w:rPr>
          <w:b/>
          <w:sz w:val="25"/>
          <w:szCs w:val="25"/>
        </w:rPr>
        <w:t>Prefeito Municipal</w:t>
      </w: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pStyle w:val="PargrafodaLista"/>
        <w:tabs>
          <w:tab w:val="left" w:pos="0"/>
        </w:tabs>
        <w:ind w:left="0" w:right="12"/>
        <w:jc w:val="both"/>
        <w:rPr>
          <w:rFonts w:ascii="Times New Roman" w:hAnsi="Times New Roman"/>
          <w:sz w:val="24"/>
          <w:szCs w:val="24"/>
        </w:rPr>
      </w:pPr>
    </w:p>
    <w:p w:rsidR="002032FB" w:rsidRDefault="002032FB" w:rsidP="002032FB">
      <w:pPr>
        <w:shd w:val="clear" w:color="auto" w:fill="D9D9D9"/>
        <w:autoSpaceDE w:val="0"/>
        <w:autoSpaceDN w:val="0"/>
        <w:adjustRightInd w:val="0"/>
        <w:jc w:val="center"/>
        <w:rPr>
          <w:b/>
          <w:bCs/>
          <w:caps/>
          <w:sz w:val="24"/>
          <w:szCs w:val="24"/>
        </w:rPr>
      </w:pPr>
      <w:r>
        <w:rPr>
          <w:b/>
          <w:bCs/>
          <w:caps/>
          <w:sz w:val="24"/>
          <w:szCs w:val="24"/>
        </w:rPr>
        <w:t>ITEM ii - proposta comercial:</w:t>
      </w:r>
    </w:p>
    <w:p w:rsidR="002032FB" w:rsidRDefault="002032FB" w:rsidP="002032FB">
      <w:pPr>
        <w:autoSpaceDE w:val="0"/>
        <w:autoSpaceDN w:val="0"/>
        <w:adjustRightInd w:val="0"/>
        <w:jc w:val="center"/>
        <w:rPr>
          <w:b/>
          <w:bCs/>
          <w:sz w:val="24"/>
          <w:szCs w:val="24"/>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t>Ref. Processo Administrativo nº 048/2022</w:t>
      </w:r>
    </w:p>
    <w:p w:rsidR="002032FB" w:rsidRDefault="002032FB" w:rsidP="002032FB">
      <w:pPr>
        <w:autoSpaceDE w:val="0"/>
        <w:autoSpaceDN w:val="0"/>
        <w:adjustRightInd w:val="0"/>
        <w:jc w:val="both"/>
        <w:rPr>
          <w:sz w:val="24"/>
          <w:szCs w:val="24"/>
        </w:rPr>
      </w:pPr>
      <w:r>
        <w:rPr>
          <w:sz w:val="24"/>
          <w:szCs w:val="24"/>
        </w:rPr>
        <w:t>Pregão Presencial nº 013/2022</w:t>
      </w:r>
    </w:p>
    <w:p w:rsidR="002032FB" w:rsidRDefault="002032FB" w:rsidP="002032FB">
      <w:pPr>
        <w:autoSpaceDE w:val="0"/>
        <w:autoSpaceDN w:val="0"/>
        <w:adjustRightInd w:val="0"/>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4493"/>
      </w:tblGrid>
      <w:tr w:rsidR="002032FB" w:rsidTr="00A46054">
        <w:tc>
          <w:tcPr>
            <w:tcW w:w="954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2032FB" w:rsidRDefault="002032FB" w:rsidP="00A46054">
            <w:pPr>
              <w:autoSpaceDE w:val="0"/>
              <w:autoSpaceDN w:val="0"/>
              <w:adjustRightInd w:val="0"/>
              <w:spacing w:line="360" w:lineRule="auto"/>
              <w:jc w:val="center"/>
              <w:rPr>
                <w:b/>
                <w:bCs/>
                <w:sz w:val="24"/>
                <w:szCs w:val="24"/>
                <w:lang w:eastAsia="en-US"/>
              </w:rPr>
            </w:pPr>
            <w:r>
              <w:rPr>
                <w:b/>
                <w:bCs/>
                <w:sz w:val="24"/>
                <w:szCs w:val="24"/>
                <w:lang w:eastAsia="en-US"/>
              </w:rPr>
              <w:t>DADOS DA LICITANTE</w:t>
            </w:r>
          </w:p>
        </w:tc>
      </w:tr>
      <w:tr w:rsidR="002032FB" w:rsidTr="00A46054">
        <w:tc>
          <w:tcPr>
            <w:tcW w:w="9547" w:type="dxa"/>
            <w:gridSpan w:val="2"/>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Denominação:</w:t>
            </w:r>
          </w:p>
        </w:tc>
      </w:tr>
      <w:tr w:rsidR="002032FB" w:rsidTr="00A46054">
        <w:tc>
          <w:tcPr>
            <w:tcW w:w="9547" w:type="dxa"/>
            <w:gridSpan w:val="2"/>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Endereço:</w:t>
            </w:r>
          </w:p>
        </w:tc>
      </w:tr>
      <w:tr w:rsidR="002032FB" w:rsidTr="00A46054">
        <w:tc>
          <w:tcPr>
            <w:tcW w:w="4928" w:type="dxa"/>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Município:</w:t>
            </w:r>
          </w:p>
        </w:tc>
        <w:tc>
          <w:tcPr>
            <w:tcW w:w="4619" w:type="dxa"/>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Estado:</w:t>
            </w:r>
          </w:p>
        </w:tc>
      </w:tr>
      <w:tr w:rsidR="002032FB" w:rsidTr="00A46054">
        <w:tc>
          <w:tcPr>
            <w:tcW w:w="4928" w:type="dxa"/>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CEP:</w:t>
            </w:r>
          </w:p>
        </w:tc>
        <w:tc>
          <w:tcPr>
            <w:tcW w:w="4619" w:type="dxa"/>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Fone/Fax:</w:t>
            </w:r>
          </w:p>
        </w:tc>
      </w:tr>
      <w:tr w:rsidR="002032FB" w:rsidTr="00A46054">
        <w:tc>
          <w:tcPr>
            <w:tcW w:w="4928" w:type="dxa"/>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CNPJ:</w:t>
            </w:r>
          </w:p>
        </w:tc>
        <w:tc>
          <w:tcPr>
            <w:tcW w:w="4619" w:type="dxa"/>
            <w:tcBorders>
              <w:top w:val="single" w:sz="4" w:space="0" w:color="auto"/>
              <w:left w:val="single" w:sz="4" w:space="0" w:color="auto"/>
              <w:bottom w:val="single" w:sz="4" w:space="0" w:color="auto"/>
              <w:right w:val="single" w:sz="4" w:space="0" w:color="auto"/>
            </w:tcBorders>
            <w:vAlign w:val="center"/>
            <w:hideMark/>
          </w:tcPr>
          <w:p w:rsidR="002032FB" w:rsidRDefault="002032FB" w:rsidP="00A46054">
            <w:pPr>
              <w:autoSpaceDE w:val="0"/>
              <w:autoSpaceDN w:val="0"/>
              <w:adjustRightInd w:val="0"/>
              <w:spacing w:line="360" w:lineRule="auto"/>
              <w:rPr>
                <w:b/>
                <w:bCs/>
                <w:sz w:val="24"/>
                <w:szCs w:val="24"/>
                <w:lang w:eastAsia="en-US"/>
              </w:rPr>
            </w:pPr>
            <w:r>
              <w:rPr>
                <w:b/>
                <w:bCs/>
                <w:sz w:val="24"/>
                <w:szCs w:val="24"/>
                <w:lang w:eastAsia="en-US"/>
              </w:rPr>
              <w:t>E-mail:</w:t>
            </w:r>
          </w:p>
        </w:tc>
      </w:tr>
    </w:tbl>
    <w:p w:rsidR="002032FB" w:rsidRDefault="002032FB" w:rsidP="002032FB">
      <w:pPr>
        <w:autoSpaceDE w:val="0"/>
        <w:autoSpaceDN w:val="0"/>
        <w:adjustRightInd w:val="0"/>
        <w:jc w:val="center"/>
        <w:rPr>
          <w:b/>
          <w:bCs/>
          <w:sz w:val="24"/>
          <w:szCs w:val="24"/>
        </w:rPr>
      </w:pPr>
    </w:p>
    <w:p w:rsidR="002032FB" w:rsidRDefault="002032FB" w:rsidP="002032FB">
      <w:pPr>
        <w:autoSpaceDE w:val="0"/>
        <w:autoSpaceDN w:val="0"/>
        <w:adjustRightInd w:val="0"/>
        <w:jc w:val="both"/>
        <w:rPr>
          <w:color w:val="000000"/>
          <w:sz w:val="24"/>
          <w:szCs w:val="24"/>
        </w:rPr>
      </w:pPr>
      <w:proofErr w:type="gramStart"/>
      <w:r>
        <w:rPr>
          <w:b/>
          <w:bCs/>
          <w:sz w:val="24"/>
          <w:szCs w:val="24"/>
        </w:rPr>
        <w:t>Do(</w:t>
      </w:r>
      <w:proofErr w:type="gramEnd"/>
      <w:r>
        <w:rPr>
          <w:b/>
          <w:bCs/>
          <w:sz w:val="24"/>
          <w:szCs w:val="24"/>
        </w:rPr>
        <w:t xml:space="preserve">s) objeto(s) licitado(s): </w:t>
      </w:r>
      <w:r>
        <w:rPr>
          <w:sz w:val="24"/>
          <w:szCs w:val="24"/>
        </w:rPr>
        <w:t xml:space="preserve">Registro de Preços </w:t>
      </w:r>
      <w:r>
        <w:rPr>
          <w:iCs/>
          <w:sz w:val="24"/>
          <w:szCs w:val="24"/>
          <w:lang w:eastAsia="en-US"/>
        </w:rPr>
        <w:t xml:space="preserve">para eventual e futura </w:t>
      </w:r>
      <w:r>
        <w:rPr>
          <w:b/>
          <w:sz w:val="24"/>
          <w:szCs w:val="24"/>
        </w:rPr>
        <w:t>AQUISIÇÃO DE FORMULAS INFANTIS, LEITES, DIETAS ESPECIAIS E SUPLEMENTOS, DESTINADO A  SECRETARIA MUNICIPAL DE SAÚDE</w:t>
      </w:r>
      <w:r>
        <w:rPr>
          <w:sz w:val="24"/>
          <w:szCs w:val="24"/>
        </w:rPr>
        <w:t>,</w:t>
      </w:r>
      <w:r>
        <w:rPr>
          <w:spacing w:val="1"/>
          <w:sz w:val="24"/>
          <w:szCs w:val="24"/>
        </w:rPr>
        <w:t xml:space="preserve"> </w:t>
      </w:r>
      <w:r>
        <w:rPr>
          <w:sz w:val="24"/>
          <w:szCs w:val="24"/>
        </w:rPr>
        <w:t>com</w:t>
      </w:r>
      <w:r>
        <w:rPr>
          <w:spacing w:val="1"/>
          <w:sz w:val="24"/>
          <w:szCs w:val="24"/>
        </w:rPr>
        <w:t xml:space="preserve"> </w:t>
      </w:r>
      <w:r>
        <w:rPr>
          <w:sz w:val="24"/>
          <w:szCs w:val="24"/>
        </w:rPr>
        <w:t>as</w:t>
      </w:r>
      <w:r>
        <w:rPr>
          <w:spacing w:val="1"/>
          <w:sz w:val="24"/>
          <w:szCs w:val="24"/>
        </w:rPr>
        <w:t xml:space="preserve"> </w:t>
      </w:r>
      <w:r>
        <w:rPr>
          <w:sz w:val="24"/>
          <w:szCs w:val="24"/>
        </w:rPr>
        <w:t>respectivas</w:t>
      </w:r>
      <w:r>
        <w:rPr>
          <w:spacing w:val="-64"/>
          <w:sz w:val="24"/>
          <w:szCs w:val="24"/>
        </w:rPr>
        <w:t xml:space="preserve"> </w:t>
      </w:r>
      <w:r>
        <w:rPr>
          <w:sz w:val="24"/>
          <w:szCs w:val="24"/>
        </w:rPr>
        <w:t>quantidades</w:t>
      </w:r>
      <w:r>
        <w:rPr>
          <w:spacing w:val="-3"/>
          <w:sz w:val="24"/>
          <w:szCs w:val="24"/>
        </w:rPr>
        <w:t xml:space="preserve"> </w:t>
      </w:r>
      <w:r>
        <w:rPr>
          <w:sz w:val="24"/>
          <w:szCs w:val="24"/>
        </w:rPr>
        <w:t>e valores</w:t>
      </w:r>
      <w:r>
        <w:rPr>
          <w:spacing w:val="-2"/>
          <w:sz w:val="24"/>
          <w:szCs w:val="24"/>
        </w:rPr>
        <w:t xml:space="preserve"> </w:t>
      </w:r>
      <w:r>
        <w:rPr>
          <w:sz w:val="24"/>
          <w:szCs w:val="24"/>
        </w:rPr>
        <w:t>descritos neste</w:t>
      </w:r>
      <w:r>
        <w:rPr>
          <w:spacing w:val="-2"/>
          <w:sz w:val="24"/>
          <w:szCs w:val="24"/>
        </w:rPr>
        <w:t xml:space="preserve"> </w:t>
      </w:r>
      <w:r>
        <w:rPr>
          <w:sz w:val="24"/>
          <w:szCs w:val="24"/>
        </w:rPr>
        <w:t>Termo de</w:t>
      </w:r>
      <w:r>
        <w:rPr>
          <w:spacing w:val="2"/>
          <w:sz w:val="24"/>
          <w:szCs w:val="24"/>
        </w:rPr>
        <w:t xml:space="preserve"> </w:t>
      </w:r>
      <w:r>
        <w:rPr>
          <w:sz w:val="24"/>
          <w:szCs w:val="24"/>
        </w:rPr>
        <w:t>Referência e</w:t>
      </w:r>
      <w:r>
        <w:rPr>
          <w:color w:val="000000"/>
          <w:sz w:val="24"/>
          <w:szCs w:val="24"/>
        </w:rPr>
        <w:t xml:space="preserve"> demais disposições fixadas no Edital do presente processo</w:t>
      </w:r>
      <w:r>
        <w:rPr>
          <w:bCs/>
          <w:sz w:val="24"/>
          <w:szCs w:val="24"/>
        </w:rPr>
        <w:t>.</w:t>
      </w:r>
    </w:p>
    <w:p w:rsidR="002032FB" w:rsidRDefault="002032FB" w:rsidP="002032FB">
      <w:pPr>
        <w:autoSpaceDE w:val="0"/>
        <w:autoSpaceDN w:val="0"/>
        <w:adjustRightInd w:val="0"/>
        <w:jc w:val="both"/>
        <w:rPr>
          <w:color w:val="000000"/>
          <w:sz w:val="24"/>
          <w:szCs w:val="24"/>
        </w:rPr>
      </w:pPr>
    </w:p>
    <w:p w:rsidR="002032FB" w:rsidRDefault="002032FB" w:rsidP="002032FB">
      <w:pPr>
        <w:autoSpaceDE w:val="0"/>
        <w:autoSpaceDN w:val="0"/>
        <w:adjustRightInd w:val="0"/>
        <w:jc w:val="center"/>
        <w:rPr>
          <w:b/>
          <w:bCs/>
          <w:sz w:val="24"/>
          <w:szCs w:val="24"/>
        </w:rPr>
      </w:pPr>
      <w:r>
        <w:rPr>
          <w:b/>
          <w:bCs/>
          <w:sz w:val="24"/>
          <w:szCs w:val="24"/>
        </w:rPr>
        <w:t>DA ESPECIFICAÇÃO DO OBJETO, ESTIMATIVA DE PREÇOS E MODELO DE PROPOSTA</w:t>
      </w:r>
    </w:p>
    <w:p w:rsidR="002032FB" w:rsidRDefault="002032FB" w:rsidP="002032FB">
      <w:pPr>
        <w:autoSpaceDE w:val="0"/>
        <w:autoSpaceDN w:val="0"/>
        <w:adjustRightInd w:val="0"/>
        <w:jc w:val="center"/>
        <w:rPr>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2992"/>
        <w:gridCol w:w="913"/>
        <w:gridCol w:w="933"/>
        <w:gridCol w:w="928"/>
        <w:gridCol w:w="1238"/>
        <w:gridCol w:w="1210"/>
      </w:tblGrid>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ITEM</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DESCRIÇÃO/ESPECIFICAÇÃO</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UN.</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QUANT.</w:t>
            </w:r>
          </w:p>
        </w:tc>
        <w:tc>
          <w:tcPr>
            <w:tcW w:w="928"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MARCA</w:t>
            </w:r>
          </w:p>
        </w:tc>
        <w:tc>
          <w:tcPr>
            <w:tcW w:w="1238"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VALOR UNITÁRIO</w:t>
            </w:r>
          </w:p>
        </w:tc>
        <w:tc>
          <w:tcPr>
            <w:tcW w:w="1210"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b/>
                <w:sz w:val="18"/>
                <w:szCs w:val="18"/>
                <w:lang w:eastAsia="en-US"/>
              </w:rPr>
            </w:pPr>
            <w:r>
              <w:rPr>
                <w:b/>
                <w:sz w:val="18"/>
                <w:szCs w:val="18"/>
                <w:lang w:eastAsia="en-US"/>
              </w:rPr>
              <w:t>VALOR TOTAL</w:t>
            </w: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1</w:t>
            </w:r>
          </w:p>
        </w:tc>
        <w:tc>
          <w:tcPr>
            <w:tcW w:w="2992"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sz w:val="18"/>
                <w:szCs w:val="18"/>
                <w:lang w:eastAsia="en-US"/>
              </w:rPr>
            </w:pPr>
            <w:r>
              <w:rPr>
                <w:sz w:val="18"/>
                <w:szCs w:val="18"/>
                <w:lang w:eastAsia="en-US"/>
              </w:rPr>
              <w:t xml:space="preserve">Leite em pó sem lactose – composição: proteína isolada de soja, óleo de palma, xarope de milho, açúcar, cálcio, </w:t>
            </w:r>
            <w:proofErr w:type="spellStart"/>
            <w:r>
              <w:rPr>
                <w:sz w:val="18"/>
                <w:szCs w:val="18"/>
                <w:lang w:eastAsia="en-US"/>
              </w:rPr>
              <w:t>maltodextrina</w:t>
            </w:r>
            <w:proofErr w:type="spellEnd"/>
            <w:r>
              <w:rPr>
                <w:sz w:val="18"/>
                <w:szCs w:val="18"/>
                <w:lang w:eastAsia="en-US"/>
              </w:rPr>
              <w:t xml:space="preserve">, lecitina de soja, vitamina C, aroma natural, vitamina B5, vitamina B2, vitamina </w:t>
            </w:r>
            <w:proofErr w:type="gramStart"/>
            <w:r>
              <w:rPr>
                <w:sz w:val="18"/>
                <w:szCs w:val="18"/>
                <w:lang w:eastAsia="en-US"/>
              </w:rPr>
              <w:t>A, zinco</w:t>
            </w:r>
            <w:proofErr w:type="gramEnd"/>
            <w:r>
              <w:rPr>
                <w:sz w:val="18"/>
                <w:szCs w:val="18"/>
                <w:lang w:eastAsia="en-US"/>
              </w:rPr>
              <w:t>, ferro, Vitamina D, iodo, ácido fólico e vitamina B12, embalagem no mínimo com 400 gramas.</w:t>
            </w:r>
          </w:p>
          <w:p w:rsidR="002032FB" w:rsidRDefault="002032FB" w:rsidP="00A46054">
            <w:pPr>
              <w:spacing w:line="254" w:lineRule="auto"/>
              <w:jc w:val="both"/>
              <w:rPr>
                <w:sz w:val="18"/>
                <w:szCs w:val="18"/>
                <w:lang w:eastAsia="en-US"/>
              </w:rPr>
            </w:pP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250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2</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 xml:space="preserve">Leite em pó a base de leite de vaca para alimentação de lactentes no 1º semestre de vida, que contém ácidos graxos de cadeia longa, DHA (ácido </w:t>
            </w:r>
            <w:proofErr w:type="spellStart"/>
            <w:r>
              <w:rPr>
                <w:sz w:val="18"/>
                <w:szCs w:val="18"/>
                <w:lang w:eastAsia="en-US"/>
              </w:rPr>
              <w:t>docosahexaenóico</w:t>
            </w:r>
            <w:proofErr w:type="spellEnd"/>
            <w:r>
              <w:rPr>
                <w:sz w:val="18"/>
                <w:szCs w:val="18"/>
                <w:lang w:eastAsia="en-US"/>
              </w:rPr>
              <w:t xml:space="preserve">), ARA (ácido araquidônico) nos níveis e </w:t>
            </w:r>
            <w:r>
              <w:rPr>
                <w:sz w:val="18"/>
                <w:szCs w:val="18"/>
                <w:lang w:eastAsia="en-US"/>
              </w:rPr>
              <w:lastRenderedPageBreak/>
              <w:t>proporções recomendados pela FAO/ OMS, cientificamente desenvolvida e clinicamente comprovada que favorece o desenvolvimento mental e visual do lactente, acondicionado em embalagem 800 gramas.</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lastRenderedPageBreak/>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800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lastRenderedPageBreak/>
              <w:t>3</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 xml:space="preserve">Leite em pó a base de leite de vaca para alimentação de lactentes no 2º semestre de vida, que contém ácidos graxos de cadeia longa, DHA (ácido </w:t>
            </w:r>
            <w:proofErr w:type="spellStart"/>
            <w:r>
              <w:rPr>
                <w:sz w:val="18"/>
                <w:szCs w:val="18"/>
                <w:lang w:eastAsia="en-US"/>
              </w:rPr>
              <w:t>docosahexaenóico</w:t>
            </w:r>
            <w:proofErr w:type="spellEnd"/>
            <w:r>
              <w:rPr>
                <w:sz w:val="18"/>
                <w:szCs w:val="18"/>
                <w:lang w:eastAsia="en-US"/>
              </w:rPr>
              <w:t>), ARA (ácido araquidônico) nos níveis e proporções recomendados pela FAO/ OMS, cientificamente desenvolvida e clinicamente comprovada que favorece o desenvolvimento mental e visual do lactente, acondicionado em embalagem 800 gramas.</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800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4</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 xml:space="preserve">Suplemento alimentar em pó, para crianças de 01 a 10 anos de idade, para uso oral e enteral, </w:t>
            </w:r>
            <w:proofErr w:type="spellStart"/>
            <w:r>
              <w:rPr>
                <w:sz w:val="18"/>
                <w:szCs w:val="18"/>
                <w:lang w:eastAsia="en-US"/>
              </w:rPr>
              <w:t>nutricionalmente</w:t>
            </w:r>
            <w:proofErr w:type="spellEnd"/>
            <w:r>
              <w:rPr>
                <w:sz w:val="18"/>
                <w:szCs w:val="18"/>
                <w:lang w:eastAsia="en-US"/>
              </w:rPr>
              <w:t xml:space="preserve"> completo e balanceado, </w:t>
            </w:r>
            <w:proofErr w:type="spellStart"/>
            <w:r>
              <w:rPr>
                <w:sz w:val="18"/>
                <w:szCs w:val="18"/>
                <w:lang w:eastAsia="en-US"/>
              </w:rPr>
              <w:t>normocalórico</w:t>
            </w:r>
            <w:proofErr w:type="spellEnd"/>
            <w:r>
              <w:rPr>
                <w:sz w:val="18"/>
                <w:szCs w:val="18"/>
                <w:lang w:eastAsia="en-US"/>
              </w:rPr>
              <w:t xml:space="preserve"> e </w:t>
            </w:r>
            <w:proofErr w:type="spellStart"/>
            <w:r>
              <w:rPr>
                <w:sz w:val="18"/>
                <w:szCs w:val="18"/>
                <w:lang w:eastAsia="en-US"/>
              </w:rPr>
              <w:t>norproteico</w:t>
            </w:r>
            <w:proofErr w:type="spellEnd"/>
            <w:r>
              <w:rPr>
                <w:sz w:val="18"/>
                <w:szCs w:val="18"/>
                <w:lang w:eastAsia="en-US"/>
              </w:rPr>
              <w:t xml:space="preserve">, com baixo índice de sódio, com ou sem sacarose, com densidade calórica 1.0 </w:t>
            </w:r>
            <w:proofErr w:type="spellStart"/>
            <w:r>
              <w:rPr>
                <w:sz w:val="18"/>
                <w:szCs w:val="18"/>
                <w:lang w:eastAsia="en-US"/>
              </w:rPr>
              <w:t>kcl</w:t>
            </w:r>
            <w:proofErr w:type="spellEnd"/>
            <w:r>
              <w:rPr>
                <w:sz w:val="18"/>
                <w:szCs w:val="18"/>
                <w:lang w:eastAsia="en-US"/>
              </w:rPr>
              <w:t>/ml e distribuição : proteínas 10 a 15%, carboidratos 40 a 70%, lipídeos 20 a 40%, com sabor, embalagem de no mínimo 400 gramas.</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800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5</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 xml:space="preserve">Dieta enteral/ oral em pó, para </w:t>
            </w:r>
            <w:proofErr w:type="spellStart"/>
            <w:r>
              <w:rPr>
                <w:sz w:val="18"/>
                <w:szCs w:val="18"/>
                <w:lang w:eastAsia="en-US"/>
              </w:rPr>
              <w:t>ciranças</w:t>
            </w:r>
            <w:proofErr w:type="spellEnd"/>
            <w:r>
              <w:rPr>
                <w:sz w:val="18"/>
                <w:szCs w:val="18"/>
                <w:lang w:eastAsia="en-US"/>
              </w:rPr>
              <w:t xml:space="preserve"> maiores de 10 anos de idade e adultos, </w:t>
            </w:r>
            <w:proofErr w:type="spellStart"/>
            <w:r>
              <w:rPr>
                <w:sz w:val="18"/>
                <w:szCs w:val="18"/>
                <w:lang w:eastAsia="en-US"/>
              </w:rPr>
              <w:t>nutricionalmente</w:t>
            </w:r>
            <w:proofErr w:type="spellEnd"/>
            <w:r>
              <w:rPr>
                <w:sz w:val="18"/>
                <w:szCs w:val="18"/>
                <w:lang w:eastAsia="en-US"/>
              </w:rPr>
              <w:t xml:space="preserve"> completo, com densidade 1.0 </w:t>
            </w:r>
            <w:proofErr w:type="spellStart"/>
            <w:r>
              <w:rPr>
                <w:sz w:val="18"/>
                <w:szCs w:val="18"/>
                <w:lang w:eastAsia="en-US"/>
              </w:rPr>
              <w:t>kcl</w:t>
            </w:r>
            <w:proofErr w:type="spellEnd"/>
            <w:r>
              <w:rPr>
                <w:sz w:val="18"/>
                <w:szCs w:val="18"/>
                <w:lang w:eastAsia="en-US"/>
              </w:rPr>
              <w:t xml:space="preserve">/ml, com ou sem sacarose, enriquecido com vitaminas e minerais, sem lactose ou glúten, com proteínas de alto valor biológico, </w:t>
            </w:r>
            <w:proofErr w:type="spellStart"/>
            <w:r>
              <w:rPr>
                <w:sz w:val="18"/>
                <w:szCs w:val="18"/>
                <w:lang w:eastAsia="en-US"/>
              </w:rPr>
              <w:t>normocalórico</w:t>
            </w:r>
            <w:proofErr w:type="spellEnd"/>
            <w:r>
              <w:rPr>
                <w:sz w:val="18"/>
                <w:szCs w:val="18"/>
                <w:lang w:eastAsia="en-US"/>
              </w:rPr>
              <w:t xml:space="preserve"> e </w:t>
            </w:r>
            <w:proofErr w:type="spellStart"/>
            <w:r>
              <w:rPr>
                <w:sz w:val="18"/>
                <w:szCs w:val="18"/>
                <w:lang w:eastAsia="en-US"/>
              </w:rPr>
              <w:t>normoproteico</w:t>
            </w:r>
            <w:proofErr w:type="spellEnd"/>
            <w:r>
              <w:rPr>
                <w:sz w:val="18"/>
                <w:szCs w:val="18"/>
                <w:lang w:eastAsia="en-US"/>
              </w:rPr>
              <w:t>, com distribuição: proteínas faixa entre 10% a 30%, carboidratos 40% a 70%, lipídios 20% a 40% - com ou sem sabor, embalagem de 400 gramas.</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1000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6</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 xml:space="preserve">Fórmula infantil com ferro para lactentes com regurgitação. Fórmula infantil para lactentes de 0 a 12 meses, </w:t>
            </w:r>
            <w:proofErr w:type="spellStart"/>
            <w:r>
              <w:rPr>
                <w:sz w:val="18"/>
                <w:szCs w:val="18"/>
                <w:lang w:eastAsia="en-US"/>
              </w:rPr>
              <w:t>pré</w:t>
            </w:r>
            <w:proofErr w:type="spellEnd"/>
            <w:r>
              <w:rPr>
                <w:sz w:val="18"/>
                <w:szCs w:val="18"/>
                <w:lang w:eastAsia="en-US"/>
              </w:rPr>
              <w:t xml:space="preserve"> espessada com amido  de arroz, especialmente indicada para lactentes com problemas fisiológicos associados ao refluxo </w:t>
            </w:r>
            <w:proofErr w:type="spellStart"/>
            <w:r>
              <w:rPr>
                <w:sz w:val="18"/>
                <w:szCs w:val="18"/>
                <w:lang w:eastAsia="en-US"/>
              </w:rPr>
              <w:t>gastroesofágico</w:t>
            </w:r>
            <w:proofErr w:type="spellEnd"/>
            <w:r>
              <w:rPr>
                <w:sz w:val="18"/>
                <w:szCs w:val="18"/>
                <w:lang w:eastAsia="en-US"/>
              </w:rPr>
              <w:t xml:space="preserve">, contém ácidos graxos de cadeia longa como o </w:t>
            </w:r>
            <w:r>
              <w:rPr>
                <w:sz w:val="18"/>
                <w:szCs w:val="18"/>
                <w:lang w:eastAsia="en-US"/>
              </w:rPr>
              <w:lastRenderedPageBreak/>
              <w:t xml:space="preserve">araquidônico (ARA), e </w:t>
            </w:r>
            <w:proofErr w:type="spellStart"/>
            <w:r>
              <w:rPr>
                <w:sz w:val="18"/>
                <w:szCs w:val="18"/>
                <w:lang w:eastAsia="en-US"/>
              </w:rPr>
              <w:t>docosahexaenóico</w:t>
            </w:r>
            <w:proofErr w:type="spellEnd"/>
            <w:r>
              <w:rPr>
                <w:sz w:val="18"/>
                <w:szCs w:val="18"/>
                <w:lang w:eastAsia="en-US"/>
              </w:rPr>
              <w:t xml:space="preserve"> (DHA), nos níveis e proporções recomendadas pela FAO/OMS, cientificamente desenvolvida e comprovada que favorece o desenvolvimento mental e visual do lactente, embalagem com 800 gramas.</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lastRenderedPageBreak/>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500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lastRenderedPageBreak/>
              <w:t>7</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Terapia nutricional oral e enteral (suplemento), líquido, que ajuda a manter ou recuperar o peso de pessoas que não se alimentam bem. Suplemento completo, que contém todas as vitaminas e minerais necessários para uma boa nutrição, oferece adequada quantidade de calorias para recuperação do peso. Embalagem de 1,5 litro.</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LITRO</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3.000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8</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shd w:val="clear" w:color="auto" w:fill="FFFFFF"/>
                <w:lang w:eastAsia="en-US"/>
              </w:rPr>
              <w:t xml:space="preserve">Suplemento alimentar em pó para adultos acima de 50 anos. </w:t>
            </w:r>
            <w:proofErr w:type="spellStart"/>
            <w:r>
              <w:rPr>
                <w:sz w:val="18"/>
                <w:szCs w:val="18"/>
                <w:shd w:val="clear" w:color="auto" w:fill="FFFFFF"/>
                <w:lang w:eastAsia="en-US"/>
              </w:rPr>
              <w:t>Nutricionalmente</w:t>
            </w:r>
            <w:proofErr w:type="spellEnd"/>
            <w:r>
              <w:rPr>
                <w:sz w:val="18"/>
                <w:szCs w:val="18"/>
                <w:shd w:val="clear" w:color="auto" w:fill="FFFFFF"/>
                <w:lang w:eastAsia="en-US"/>
              </w:rPr>
              <w:t xml:space="preserve"> completo e balanceado. Composição: Leite em pó desnatado, </w:t>
            </w:r>
            <w:proofErr w:type="spellStart"/>
            <w:r>
              <w:rPr>
                <w:sz w:val="18"/>
                <w:szCs w:val="18"/>
                <w:shd w:val="clear" w:color="auto" w:fill="FFFFFF"/>
                <w:lang w:eastAsia="en-US"/>
              </w:rPr>
              <w:t>maltodextrina</w:t>
            </w:r>
            <w:proofErr w:type="spellEnd"/>
            <w:r>
              <w:rPr>
                <w:sz w:val="18"/>
                <w:szCs w:val="18"/>
                <w:shd w:val="clear" w:color="auto" w:fill="FFFFFF"/>
                <w:lang w:eastAsia="en-US"/>
              </w:rPr>
              <w:t xml:space="preserve">, proteína isolada do soro de leite da vaca, </w:t>
            </w:r>
            <w:proofErr w:type="spellStart"/>
            <w:r>
              <w:rPr>
                <w:sz w:val="18"/>
                <w:szCs w:val="18"/>
                <w:shd w:val="clear" w:color="auto" w:fill="FFFFFF"/>
                <w:lang w:eastAsia="en-US"/>
              </w:rPr>
              <w:t>caseinato</w:t>
            </w:r>
            <w:proofErr w:type="spellEnd"/>
            <w:r>
              <w:rPr>
                <w:sz w:val="18"/>
                <w:szCs w:val="18"/>
                <w:shd w:val="clear" w:color="auto" w:fill="FFFFFF"/>
                <w:lang w:eastAsia="en-US"/>
              </w:rPr>
              <w:t xml:space="preserve"> de cálcio obtido do leite da vaca, gordura láctea, </w:t>
            </w:r>
            <w:proofErr w:type="spellStart"/>
            <w:r>
              <w:rPr>
                <w:sz w:val="18"/>
                <w:szCs w:val="18"/>
                <w:shd w:val="clear" w:color="auto" w:fill="FFFFFF"/>
                <w:lang w:eastAsia="en-US"/>
              </w:rPr>
              <w:t>frutooligossacarídeos</w:t>
            </w:r>
            <w:proofErr w:type="spellEnd"/>
            <w:r>
              <w:rPr>
                <w:sz w:val="18"/>
                <w:szCs w:val="18"/>
                <w:shd w:val="clear" w:color="auto" w:fill="FFFFFF"/>
                <w:lang w:eastAsia="en-US"/>
              </w:rPr>
              <w:t>, inulina, minerais, vitaminas,</w:t>
            </w:r>
            <w:r>
              <w:rPr>
                <w:sz w:val="18"/>
                <w:szCs w:val="18"/>
                <w:lang w:eastAsia="en-US"/>
              </w:rPr>
              <w:t xml:space="preserve"> com distribuição: proteínas faixa entre 10% a 40%, carboidratos 30% a 60%, lipídios 20% a 40%,</w:t>
            </w:r>
            <w:r>
              <w:rPr>
                <w:sz w:val="18"/>
                <w:szCs w:val="18"/>
                <w:shd w:val="clear" w:color="auto" w:fill="FFFFFF"/>
                <w:lang w:eastAsia="en-US"/>
              </w:rPr>
              <w:t xml:space="preserve"> com ou sem sabor, embalagem no mínimo com 370 gramas.</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800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9</w:t>
            </w:r>
          </w:p>
        </w:tc>
        <w:tc>
          <w:tcPr>
            <w:tcW w:w="2992"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sz w:val="18"/>
                <w:szCs w:val="18"/>
                <w:lang w:eastAsia="en-US"/>
              </w:rPr>
            </w:pPr>
            <w:r>
              <w:rPr>
                <w:sz w:val="18"/>
                <w:szCs w:val="18"/>
                <w:lang w:eastAsia="en-US"/>
              </w:rPr>
              <w:t xml:space="preserve">Suplemento alimentar em pó para pessoas com diabetes, reduzindo picos de açúcar no sangue. Composição: </w:t>
            </w:r>
            <w:proofErr w:type="spellStart"/>
            <w:r>
              <w:rPr>
                <w:sz w:val="18"/>
                <w:szCs w:val="18"/>
                <w:lang w:eastAsia="en-US"/>
              </w:rPr>
              <w:t>Maltodextrina</w:t>
            </w:r>
            <w:proofErr w:type="spellEnd"/>
            <w:r>
              <w:rPr>
                <w:sz w:val="18"/>
                <w:szCs w:val="18"/>
                <w:lang w:eastAsia="en-US"/>
              </w:rPr>
              <w:t xml:space="preserve">, </w:t>
            </w:r>
            <w:proofErr w:type="spellStart"/>
            <w:r>
              <w:rPr>
                <w:sz w:val="18"/>
                <w:szCs w:val="18"/>
                <w:lang w:eastAsia="en-US"/>
              </w:rPr>
              <w:t>caseinato</w:t>
            </w:r>
            <w:proofErr w:type="spellEnd"/>
            <w:r>
              <w:rPr>
                <w:sz w:val="18"/>
                <w:szCs w:val="18"/>
                <w:lang w:eastAsia="en-US"/>
              </w:rPr>
              <w:t xml:space="preserve"> de cálcio, óleos vegetais, frutose, minerais, sulfato ferroso, sulfato de zinco, sulfato </w:t>
            </w:r>
            <w:proofErr w:type="gramStart"/>
            <w:r>
              <w:rPr>
                <w:sz w:val="18"/>
                <w:szCs w:val="18"/>
                <w:lang w:eastAsia="en-US"/>
              </w:rPr>
              <w:t>de  manganês</w:t>
            </w:r>
            <w:proofErr w:type="gramEnd"/>
            <w:r>
              <w:rPr>
                <w:sz w:val="18"/>
                <w:szCs w:val="18"/>
                <w:lang w:eastAsia="en-US"/>
              </w:rPr>
              <w:t xml:space="preserve"> II, sulfato cúprico, sulfato de cromo III, potássio </w:t>
            </w:r>
            <w:proofErr w:type="spellStart"/>
            <w:r>
              <w:rPr>
                <w:sz w:val="18"/>
                <w:szCs w:val="18"/>
                <w:lang w:eastAsia="en-US"/>
              </w:rPr>
              <w:t>dodecahidratado</w:t>
            </w:r>
            <w:proofErr w:type="spellEnd"/>
            <w:r>
              <w:rPr>
                <w:sz w:val="18"/>
                <w:szCs w:val="18"/>
                <w:lang w:eastAsia="en-US"/>
              </w:rPr>
              <w:t xml:space="preserve">, </w:t>
            </w:r>
            <w:proofErr w:type="spellStart"/>
            <w:r>
              <w:rPr>
                <w:sz w:val="18"/>
                <w:szCs w:val="18"/>
                <w:lang w:eastAsia="en-US"/>
              </w:rPr>
              <w:t>molibidato</w:t>
            </w:r>
            <w:proofErr w:type="spellEnd"/>
            <w:r>
              <w:rPr>
                <w:sz w:val="18"/>
                <w:szCs w:val="18"/>
                <w:lang w:eastAsia="en-US"/>
              </w:rPr>
              <w:t xml:space="preserve"> de sódio, iodeto de potássio e </w:t>
            </w:r>
            <w:proofErr w:type="spellStart"/>
            <w:r>
              <w:rPr>
                <w:sz w:val="18"/>
                <w:szCs w:val="18"/>
                <w:lang w:eastAsia="en-US"/>
              </w:rPr>
              <w:t>selenato</w:t>
            </w:r>
            <w:proofErr w:type="spellEnd"/>
            <w:r>
              <w:rPr>
                <w:sz w:val="18"/>
                <w:szCs w:val="18"/>
                <w:lang w:eastAsia="en-US"/>
              </w:rPr>
              <w:t xml:space="preserve"> de sódio), </w:t>
            </w:r>
            <w:proofErr w:type="spellStart"/>
            <w:r>
              <w:rPr>
                <w:sz w:val="18"/>
                <w:szCs w:val="18"/>
                <w:lang w:eastAsia="en-US"/>
              </w:rPr>
              <w:t>frutooligossacarídeos</w:t>
            </w:r>
            <w:proofErr w:type="spellEnd"/>
            <w:r>
              <w:rPr>
                <w:sz w:val="18"/>
                <w:szCs w:val="18"/>
                <w:lang w:eastAsia="en-US"/>
              </w:rPr>
              <w:t>, fibra de soja, vitaminas, mio-</w:t>
            </w:r>
            <w:proofErr w:type="spellStart"/>
            <w:r>
              <w:rPr>
                <w:sz w:val="18"/>
                <w:szCs w:val="18"/>
                <w:lang w:eastAsia="en-US"/>
              </w:rPr>
              <w:t>inositol</w:t>
            </w:r>
            <w:proofErr w:type="spellEnd"/>
            <w:r>
              <w:rPr>
                <w:sz w:val="18"/>
                <w:szCs w:val="18"/>
                <w:lang w:eastAsia="en-US"/>
              </w:rPr>
              <w:t>, L-</w:t>
            </w:r>
            <w:proofErr w:type="spellStart"/>
            <w:r>
              <w:rPr>
                <w:sz w:val="18"/>
                <w:szCs w:val="18"/>
                <w:lang w:eastAsia="en-US"/>
              </w:rPr>
              <w:t>carnitina</w:t>
            </w:r>
            <w:proofErr w:type="spellEnd"/>
            <w:r>
              <w:rPr>
                <w:sz w:val="18"/>
                <w:szCs w:val="18"/>
                <w:lang w:eastAsia="en-US"/>
              </w:rPr>
              <w:t>, taurina. Embalagem com no mínimo 400 gramas.</w:t>
            </w:r>
          </w:p>
          <w:p w:rsidR="002032FB" w:rsidRDefault="002032FB" w:rsidP="00A46054">
            <w:pPr>
              <w:spacing w:line="254" w:lineRule="auto"/>
              <w:jc w:val="both"/>
              <w:rPr>
                <w:sz w:val="18"/>
                <w:szCs w:val="18"/>
                <w:lang w:eastAsia="en-US"/>
              </w:rPr>
            </w:pP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LATA</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400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10</w:t>
            </w:r>
          </w:p>
        </w:tc>
        <w:tc>
          <w:tcPr>
            <w:tcW w:w="2992"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jc w:val="both"/>
              <w:rPr>
                <w:sz w:val="18"/>
                <w:szCs w:val="18"/>
                <w:lang w:eastAsia="en-US"/>
              </w:rPr>
            </w:pPr>
            <w:r>
              <w:rPr>
                <w:sz w:val="18"/>
                <w:szCs w:val="18"/>
                <w:lang w:eastAsia="en-US"/>
              </w:rPr>
              <w:t xml:space="preserve">Leite de Soja líquido, feito a partir de grãos de soja. Composição: proteínas, </w:t>
            </w:r>
            <w:r>
              <w:rPr>
                <w:sz w:val="18"/>
                <w:szCs w:val="18"/>
                <w:lang w:eastAsia="en-US"/>
              </w:rPr>
              <w:lastRenderedPageBreak/>
              <w:t>gorduras insaturadas, carboidratos, vitaminas e minerais. Embalagem de 1 litro.</w:t>
            </w:r>
          </w:p>
          <w:p w:rsidR="002032FB" w:rsidRDefault="002032FB" w:rsidP="00A46054">
            <w:pPr>
              <w:spacing w:line="254" w:lineRule="auto"/>
              <w:jc w:val="both"/>
              <w:rPr>
                <w:sz w:val="18"/>
                <w:szCs w:val="18"/>
                <w:lang w:eastAsia="en-US"/>
              </w:rPr>
            </w:pP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lastRenderedPageBreak/>
              <w:t>LITRO</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1000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71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lastRenderedPageBreak/>
              <w:t>11</w:t>
            </w:r>
          </w:p>
        </w:tc>
        <w:tc>
          <w:tcPr>
            <w:tcW w:w="2992"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both"/>
              <w:rPr>
                <w:sz w:val="18"/>
                <w:szCs w:val="18"/>
                <w:lang w:eastAsia="en-US"/>
              </w:rPr>
            </w:pPr>
            <w:r>
              <w:rPr>
                <w:sz w:val="18"/>
                <w:szCs w:val="18"/>
                <w:lang w:eastAsia="en-US"/>
              </w:rPr>
              <w:t>Leite integral líquido. Composição: carboidratos, proteínas, gorduras saturadas, cálcio e sódio. Embalagem de 1 litro.</w:t>
            </w:r>
          </w:p>
        </w:tc>
        <w:tc>
          <w:tcPr>
            <w:tcW w:w="91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rPr>
                <w:sz w:val="18"/>
                <w:szCs w:val="18"/>
                <w:lang w:eastAsia="en-US"/>
              </w:rPr>
            </w:pPr>
            <w:r>
              <w:rPr>
                <w:sz w:val="18"/>
                <w:szCs w:val="18"/>
                <w:lang w:eastAsia="en-US"/>
              </w:rPr>
              <w:t>LITRO</w:t>
            </w:r>
          </w:p>
        </w:tc>
        <w:tc>
          <w:tcPr>
            <w:tcW w:w="933" w:type="dxa"/>
            <w:tcBorders>
              <w:top w:val="single" w:sz="4" w:space="0" w:color="auto"/>
              <w:left w:val="single" w:sz="4" w:space="0" w:color="auto"/>
              <w:bottom w:val="single" w:sz="4" w:space="0" w:color="auto"/>
              <w:right w:val="single" w:sz="4" w:space="0" w:color="auto"/>
            </w:tcBorders>
            <w:hideMark/>
          </w:tcPr>
          <w:p w:rsidR="002032FB" w:rsidRDefault="002032FB" w:rsidP="00A46054">
            <w:pPr>
              <w:spacing w:line="254" w:lineRule="auto"/>
              <w:jc w:val="center"/>
              <w:rPr>
                <w:sz w:val="18"/>
                <w:szCs w:val="18"/>
                <w:lang w:eastAsia="en-US"/>
              </w:rPr>
            </w:pPr>
            <w:r>
              <w:rPr>
                <w:sz w:val="18"/>
                <w:szCs w:val="18"/>
                <w:lang w:eastAsia="en-US"/>
              </w:rPr>
              <w:t>1000</w:t>
            </w:r>
          </w:p>
        </w:tc>
        <w:tc>
          <w:tcPr>
            <w:tcW w:w="92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38"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c>
          <w:tcPr>
            <w:tcW w:w="1210" w:type="dxa"/>
            <w:tcBorders>
              <w:top w:val="single" w:sz="4" w:space="0" w:color="auto"/>
              <w:left w:val="single" w:sz="4" w:space="0" w:color="auto"/>
              <w:bottom w:val="single" w:sz="4" w:space="0" w:color="auto"/>
              <w:right w:val="single" w:sz="4" w:space="0" w:color="auto"/>
            </w:tcBorders>
          </w:tcPr>
          <w:p w:rsidR="002032FB" w:rsidRDefault="002032FB" w:rsidP="00A46054">
            <w:pPr>
              <w:spacing w:line="254" w:lineRule="auto"/>
              <w:rPr>
                <w:sz w:val="18"/>
                <w:szCs w:val="18"/>
                <w:lang w:eastAsia="en-US"/>
              </w:rPr>
            </w:pPr>
          </w:p>
        </w:tc>
      </w:tr>
      <w:tr w:rsidR="002032FB" w:rsidTr="00A46054">
        <w:tc>
          <w:tcPr>
            <w:tcW w:w="6478" w:type="dxa"/>
            <w:gridSpan w:val="5"/>
            <w:tcBorders>
              <w:top w:val="single" w:sz="4" w:space="0" w:color="auto"/>
              <w:left w:val="single" w:sz="4" w:space="0" w:color="auto"/>
              <w:bottom w:val="single" w:sz="4" w:space="0" w:color="auto"/>
              <w:right w:val="single" w:sz="6" w:space="0" w:color="auto"/>
            </w:tcBorders>
          </w:tcPr>
          <w:p w:rsidR="002032FB" w:rsidRDefault="002032FB" w:rsidP="00A46054">
            <w:pPr>
              <w:spacing w:line="254" w:lineRule="auto"/>
              <w:rPr>
                <w:b/>
                <w:sz w:val="18"/>
                <w:szCs w:val="18"/>
                <w:lang w:eastAsia="en-US"/>
              </w:rPr>
            </w:pPr>
          </w:p>
          <w:p w:rsidR="002032FB" w:rsidRDefault="002032FB" w:rsidP="00A46054">
            <w:pPr>
              <w:spacing w:line="254" w:lineRule="auto"/>
              <w:rPr>
                <w:b/>
                <w:sz w:val="18"/>
                <w:szCs w:val="18"/>
                <w:lang w:eastAsia="en-US"/>
              </w:rPr>
            </w:pPr>
            <w:r>
              <w:rPr>
                <w:b/>
                <w:sz w:val="18"/>
                <w:szCs w:val="18"/>
                <w:lang w:eastAsia="en-US"/>
              </w:rPr>
              <w:t>VALOR TOTAL GLOBAL</w:t>
            </w:r>
          </w:p>
        </w:tc>
        <w:tc>
          <w:tcPr>
            <w:tcW w:w="2448" w:type="dxa"/>
            <w:gridSpan w:val="2"/>
            <w:tcBorders>
              <w:top w:val="single" w:sz="4" w:space="0" w:color="auto"/>
              <w:left w:val="single" w:sz="6" w:space="0" w:color="auto"/>
              <w:bottom w:val="single" w:sz="6" w:space="0" w:color="auto"/>
              <w:right w:val="single" w:sz="4" w:space="0" w:color="auto"/>
            </w:tcBorders>
          </w:tcPr>
          <w:p w:rsidR="002032FB" w:rsidRDefault="002032FB" w:rsidP="00A46054">
            <w:pPr>
              <w:spacing w:line="254" w:lineRule="auto"/>
              <w:rPr>
                <w:b/>
                <w:sz w:val="18"/>
                <w:szCs w:val="18"/>
                <w:lang w:eastAsia="en-US"/>
              </w:rPr>
            </w:pPr>
          </w:p>
          <w:p w:rsidR="002032FB" w:rsidRDefault="002032FB" w:rsidP="00A46054">
            <w:pPr>
              <w:spacing w:line="254" w:lineRule="auto"/>
              <w:rPr>
                <w:b/>
                <w:sz w:val="18"/>
                <w:szCs w:val="18"/>
                <w:lang w:eastAsia="en-US"/>
              </w:rPr>
            </w:pPr>
            <w:r>
              <w:rPr>
                <w:b/>
                <w:sz w:val="18"/>
                <w:szCs w:val="18"/>
                <w:lang w:eastAsia="en-US"/>
              </w:rPr>
              <w:t xml:space="preserve">R$ </w:t>
            </w:r>
          </w:p>
        </w:tc>
      </w:tr>
    </w:tbl>
    <w:p w:rsidR="002032FB" w:rsidRDefault="002032FB" w:rsidP="002032FB">
      <w:pPr>
        <w:autoSpaceDE w:val="0"/>
        <w:autoSpaceDN w:val="0"/>
        <w:adjustRightInd w:val="0"/>
        <w:jc w:val="center"/>
        <w:rPr>
          <w:b/>
          <w:bCs/>
          <w:color w:val="000000"/>
          <w:sz w:val="24"/>
          <w:szCs w:val="24"/>
        </w:rPr>
      </w:pPr>
    </w:p>
    <w:p w:rsidR="002032FB" w:rsidRDefault="002032FB" w:rsidP="002032FB">
      <w:pPr>
        <w:autoSpaceDE w:val="0"/>
        <w:autoSpaceDN w:val="0"/>
        <w:adjustRightInd w:val="0"/>
        <w:rPr>
          <w:bCs/>
          <w:color w:val="000000"/>
          <w:sz w:val="24"/>
          <w:szCs w:val="24"/>
        </w:rPr>
      </w:pPr>
    </w:p>
    <w:p w:rsidR="002032FB" w:rsidRDefault="002032FB" w:rsidP="002032FB">
      <w:pPr>
        <w:autoSpaceDE w:val="0"/>
        <w:autoSpaceDN w:val="0"/>
        <w:adjustRightInd w:val="0"/>
        <w:jc w:val="both"/>
        <w:rPr>
          <w:bCs/>
          <w:color w:val="000000"/>
          <w:sz w:val="24"/>
          <w:szCs w:val="24"/>
        </w:rPr>
      </w:pPr>
      <w:r>
        <w:rPr>
          <w:bCs/>
          <w:color w:val="000000"/>
          <w:sz w:val="24"/>
          <w:szCs w:val="24"/>
        </w:rPr>
        <w:t>Valor total da proposta por extenso:</w:t>
      </w:r>
    </w:p>
    <w:p w:rsidR="002032FB" w:rsidRDefault="002032FB" w:rsidP="002032FB">
      <w:pPr>
        <w:autoSpaceDE w:val="0"/>
        <w:autoSpaceDN w:val="0"/>
        <w:adjustRightInd w:val="0"/>
        <w:jc w:val="both"/>
        <w:rPr>
          <w:bCs/>
          <w:color w:val="000000"/>
          <w:sz w:val="24"/>
          <w:szCs w:val="24"/>
        </w:rPr>
      </w:pPr>
    </w:p>
    <w:p w:rsidR="002032FB" w:rsidRDefault="002032FB" w:rsidP="002032FB">
      <w:pPr>
        <w:autoSpaceDE w:val="0"/>
        <w:autoSpaceDN w:val="0"/>
        <w:adjustRightInd w:val="0"/>
        <w:jc w:val="both"/>
        <w:rPr>
          <w:bCs/>
          <w:color w:val="000000"/>
          <w:sz w:val="24"/>
          <w:szCs w:val="24"/>
        </w:rPr>
      </w:pPr>
      <w:proofErr w:type="gramStart"/>
      <w:r>
        <w:rPr>
          <w:bCs/>
          <w:color w:val="000000"/>
          <w:sz w:val="24"/>
          <w:szCs w:val="24"/>
        </w:rPr>
        <w:t>a) Os</w:t>
      </w:r>
      <w:proofErr w:type="gramEnd"/>
      <w:r>
        <w:rPr>
          <w:bCs/>
          <w:color w:val="000000"/>
          <w:sz w:val="24"/>
          <w:szCs w:val="24"/>
        </w:rPr>
        <w:t xml:space="preserve"> produtos do objeto devem ser novos e devidamente acondicionados.</w:t>
      </w:r>
    </w:p>
    <w:p w:rsidR="002032FB" w:rsidRDefault="002032FB" w:rsidP="002032FB">
      <w:pPr>
        <w:autoSpaceDE w:val="0"/>
        <w:autoSpaceDN w:val="0"/>
        <w:adjustRightInd w:val="0"/>
        <w:jc w:val="both"/>
        <w:rPr>
          <w:bCs/>
          <w:color w:val="000000"/>
          <w:sz w:val="24"/>
          <w:szCs w:val="24"/>
        </w:rPr>
      </w:pPr>
    </w:p>
    <w:p w:rsidR="002032FB" w:rsidRDefault="002032FB" w:rsidP="002032FB">
      <w:pPr>
        <w:autoSpaceDE w:val="0"/>
        <w:autoSpaceDN w:val="0"/>
        <w:adjustRightInd w:val="0"/>
        <w:jc w:val="both"/>
        <w:rPr>
          <w:bCs/>
          <w:color w:val="000000"/>
          <w:sz w:val="24"/>
          <w:szCs w:val="24"/>
        </w:rPr>
      </w:pPr>
      <w:r>
        <w:rPr>
          <w:bCs/>
          <w:color w:val="000000"/>
          <w:sz w:val="24"/>
          <w:szCs w:val="24"/>
        </w:rPr>
        <w:t>b) Prazo de garantia do produto ofertado: ______________ (mínimo de 12 meses) a contar da data de entrega.</w:t>
      </w:r>
    </w:p>
    <w:p w:rsidR="002032FB" w:rsidRDefault="002032FB" w:rsidP="002032FB">
      <w:pPr>
        <w:autoSpaceDE w:val="0"/>
        <w:autoSpaceDN w:val="0"/>
        <w:adjustRightInd w:val="0"/>
        <w:jc w:val="both"/>
        <w:rPr>
          <w:bCs/>
          <w:color w:val="000000"/>
          <w:sz w:val="24"/>
          <w:szCs w:val="24"/>
        </w:rPr>
      </w:pPr>
    </w:p>
    <w:p w:rsidR="002032FB" w:rsidRDefault="002032FB" w:rsidP="002032FB">
      <w:pPr>
        <w:autoSpaceDE w:val="0"/>
        <w:autoSpaceDN w:val="0"/>
        <w:adjustRightInd w:val="0"/>
        <w:jc w:val="both"/>
        <w:rPr>
          <w:bCs/>
          <w:sz w:val="24"/>
          <w:szCs w:val="24"/>
        </w:rPr>
      </w:pPr>
      <w:r>
        <w:rPr>
          <w:bCs/>
          <w:color w:val="000000"/>
          <w:sz w:val="24"/>
          <w:szCs w:val="24"/>
        </w:rPr>
        <w:t xml:space="preserve">c) Prazo de Entrega: ____ (_______) dias, contados a partir do recebimento pela empresa adjudicatária da Autorização de Compra </w:t>
      </w:r>
      <w:r>
        <w:rPr>
          <w:bCs/>
          <w:sz w:val="24"/>
          <w:szCs w:val="24"/>
        </w:rPr>
        <w:t>[máximo de 05 (cinco) dias]</w:t>
      </w:r>
    </w:p>
    <w:p w:rsidR="002032FB" w:rsidRDefault="002032FB" w:rsidP="002032FB">
      <w:pPr>
        <w:autoSpaceDE w:val="0"/>
        <w:autoSpaceDN w:val="0"/>
        <w:adjustRightInd w:val="0"/>
        <w:jc w:val="both"/>
        <w:rPr>
          <w:bCs/>
          <w:color w:val="FF0000"/>
          <w:sz w:val="24"/>
          <w:szCs w:val="24"/>
        </w:rPr>
      </w:pPr>
    </w:p>
    <w:p w:rsidR="002032FB" w:rsidRDefault="002032FB" w:rsidP="002032FB">
      <w:pPr>
        <w:autoSpaceDE w:val="0"/>
        <w:autoSpaceDN w:val="0"/>
        <w:adjustRightInd w:val="0"/>
        <w:jc w:val="both"/>
        <w:rPr>
          <w:bCs/>
          <w:color w:val="000000"/>
          <w:sz w:val="24"/>
          <w:szCs w:val="24"/>
        </w:rPr>
      </w:pPr>
      <w:r>
        <w:rPr>
          <w:bCs/>
          <w:color w:val="000000"/>
          <w:sz w:val="24"/>
          <w:szCs w:val="24"/>
        </w:rPr>
        <w:t>d) Validade da proposta (mínimo 60 dias): _________________</w:t>
      </w:r>
    </w:p>
    <w:p w:rsidR="002032FB" w:rsidRDefault="002032FB" w:rsidP="002032FB">
      <w:pPr>
        <w:autoSpaceDE w:val="0"/>
        <w:autoSpaceDN w:val="0"/>
        <w:adjustRightInd w:val="0"/>
        <w:jc w:val="both"/>
        <w:rPr>
          <w:bCs/>
          <w:color w:val="000000"/>
          <w:sz w:val="24"/>
          <w:szCs w:val="24"/>
        </w:rPr>
      </w:pPr>
    </w:p>
    <w:p w:rsidR="002032FB" w:rsidRDefault="002032FB" w:rsidP="002032FB">
      <w:pPr>
        <w:autoSpaceDE w:val="0"/>
        <w:autoSpaceDN w:val="0"/>
        <w:adjustRightInd w:val="0"/>
        <w:jc w:val="both"/>
        <w:rPr>
          <w:bCs/>
          <w:color w:val="000000"/>
          <w:sz w:val="24"/>
          <w:szCs w:val="24"/>
        </w:rPr>
      </w:pPr>
      <w:r>
        <w:rPr>
          <w:bCs/>
          <w:color w:val="000000"/>
          <w:sz w:val="24"/>
          <w:szCs w:val="24"/>
        </w:rPr>
        <w:t>DECLARO, sob as penas da lei, que os produtos ofertados atendem todas as especificações exigidas neste Anexo.</w:t>
      </w:r>
    </w:p>
    <w:p w:rsidR="002032FB" w:rsidRDefault="002032FB" w:rsidP="002032FB">
      <w:pPr>
        <w:autoSpaceDE w:val="0"/>
        <w:autoSpaceDN w:val="0"/>
        <w:adjustRightInd w:val="0"/>
        <w:jc w:val="both"/>
        <w:rPr>
          <w:bCs/>
          <w:color w:val="000000"/>
          <w:sz w:val="24"/>
          <w:szCs w:val="24"/>
        </w:rPr>
      </w:pPr>
    </w:p>
    <w:p w:rsidR="002032FB" w:rsidRDefault="002032FB" w:rsidP="002032FB">
      <w:pPr>
        <w:autoSpaceDE w:val="0"/>
        <w:autoSpaceDN w:val="0"/>
        <w:adjustRightInd w:val="0"/>
        <w:jc w:val="both"/>
        <w:rPr>
          <w:bCs/>
          <w:color w:val="000000"/>
          <w:sz w:val="24"/>
          <w:szCs w:val="24"/>
        </w:rPr>
      </w:pPr>
      <w:r>
        <w:rPr>
          <w:bCs/>
          <w:color w:val="000000"/>
          <w:sz w:val="24"/>
          <w:szCs w:val="24"/>
        </w:rPr>
        <w:t>DECLARO que o preço indicado contempla todos os custos diretos e indiretos incorridos na data da apresentação desta proposta incluindo, entre outros: tributos, encargos sociais, material, despesas administrativas, seguro, frete e lucro.</w:t>
      </w:r>
    </w:p>
    <w:p w:rsidR="002032FB" w:rsidRDefault="002032FB" w:rsidP="002032FB">
      <w:pPr>
        <w:autoSpaceDE w:val="0"/>
        <w:autoSpaceDN w:val="0"/>
        <w:adjustRightInd w:val="0"/>
        <w:jc w:val="both"/>
        <w:rPr>
          <w:bCs/>
          <w:color w:val="000000"/>
          <w:sz w:val="24"/>
          <w:szCs w:val="24"/>
        </w:rPr>
      </w:pPr>
    </w:p>
    <w:p w:rsidR="002032FB" w:rsidRDefault="002032FB" w:rsidP="002032FB">
      <w:pPr>
        <w:tabs>
          <w:tab w:val="left" w:pos="1956"/>
          <w:tab w:val="center" w:pos="4678"/>
        </w:tabs>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bCs/>
          <w:color w:val="000000"/>
          <w:sz w:val="24"/>
          <w:szCs w:val="24"/>
        </w:rPr>
      </w:pPr>
    </w:p>
    <w:p w:rsidR="002032FB" w:rsidRDefault="002032FB" w:rsidP="002032FB">
      <w:pPr>
        <w:autoSpaceDE w:val="0"/>
        <w:autoSpaceDN w:val="0"/>
        <w:adjustRightInd w:val="0"/>
        <w:jc w:val="center"/>
        <w:rPr>
          <w:bCs/>
          <w:color w:val="000000"/>
          <w:sz w:val="24"/>
          <w:szCs w:val="24"/>
        </w:rPr>
      </w:pPr>
      <w:r>
        <w:rPr>
          <w:bCs/>
          <w:color w:val="000000"/>
          <w:sz w:val="24"/>
          <w:szCs w:val="24"/>
        </w:rPr>
        <w:t>Assinatura do Responsável</w:t>
      </w:r>
    </w:p>
    <w:p w:rsidR="002032FB" w:rsidRDefault="002032FB" w:rsidP="002032FB">
      <w:pPr>
        <w:autoSpaceDE w:val="0"/>
        <w:autoSpaceDN w:val="0"/>
        <w:adjustRightInd w:val="0"/>
        <w:jc w:val="center"/>
        <w:rPr>
          <w:bCs/>
          <w:color w:val="000000"/>
          <w:sz w:val="24"/>
          <w:szCs w:val="24"/>
        </w:rPr>
      </w:pPr>
      <w:r>
        <w:rPr>
          <w:bCs/>
          <w:color w:val="000000"/>
          <w:sz w:val="24"/>
          <w:szCs w:val="24"/>
        </w:rPr>
        <w:t>Nome / Função</w:t>
      </w:r>
    </w:p>
    <w:p w:rsidR="002032FB" w:rsidRDefault="002032FB" w:rsidP="002032FB">
      <w:pPr>
        <w:autoSpaceDE w:val="0"/>
        <w:autoSpaceDN w:val="0"/>
        <w:adjustRightInd w:val="0"/>
        <w:jc w:val="center"/>
        <w:rPr>
          <w:bCs/>
          <w:color w:val="000000"/>
          <w:sz w:val="24"/>
          <w:szCs w:val="24"/>
        </w:rPr>
      </w:pPr>
      <w:r>
        <w:rPr>
          <w:bCs/>
          <w:color w:val="000000"/>
          <w:sz w:val="24"/>
          <w:szCs w:val="24"/>
        </w:rPr>
        <w:t>CPF nº - RG nº</w:t>
      </w:r>
    </w:p>
    <w:p w:rsidR="002032FB" w:rsidRDefault="002032FB" w:rsidP="002032FB">
      <w:pPr>
        <w:autoSpaceDE w:val="0"/>
        <w:autoSpaceDN w:val="0"/>
        <w:adjustRightInd w:val="0"/>
        <w:jc w:val="center"/>
        <w:rPr>
          <w:bCs/>
          <w:color w:val="000000"/>
          <w:sz w:val="24"/>
          <w:szCs w:val="24"/>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autoSpaceDE w:val="0"/>
        <w:autoSpaceDN w:val="0"/>
        <w:adjustRightInd w:val="0"/>
        <w:jc w:val="center"/>
        <w:rPr>
          <w:b/>
          <w:bCs/>
          <w:color w:val="000000"/>
          <w:sz w:val="24"/>
          <w:szCs w:val="24"/>
          <w:highlight w:val="yellow"/>
        </w:rPr>
      </w:pPr>
    </w:p>
    <w:p w:rsidR="002032FB" w:rsidRDefault="002032FB" w:rsidP="002032FB">
      <w:pPr>
        <w:shd w:val="clear" w:color="auto" w:fill="D9D9D9"/>
        <w:autoSpaceDE w:val="0"/>
        <w:autoSpaceDN w:val="0"/>
        <w:adjustRightInd w:val="0"/>
        <w:jc w:val="center"/>
        <w:rPr>
          <w:b/>
          <w:bCs/>
          <w:sz w:val="24"/>
          <w:szCs w:val="24"/>
        </w:rPr>
      </w:pPr>
      <w:r>
        <w:rPr>
          <w:b/>
          <w:bCs/>
          <w:sz w:val="24"/>
          <w:szCs w:val="24"/>
        </w:rPr>
        <w:t>ANEXO III - MODELO DE PROCURAÇÃO PARA CREDENCIAMENTO</w:t>
      </w: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t>Ref. Processo Administrativo nº 048/2022</w:t>
      </w:r>
    </w:p>
    <w:p w:rsidR="002032FB" w:rsidRDefault="002032FB" w:rsidP="002032FB">
      <w:pPr>
        <w:autoSpaceDE w:val="0"/>
        <w:autoSpaceDN w:val="0"/>
        <w:adjustRightInd w:val="0"/>
        <w:rPr>
          <w:b/>
          <w:bCs/>
          <w:sz w:val="24"/>
          <w:szCs w:val="24"/>
        </w:rPr>
      </w:pPr>
      <w:r>
        <w:rPr>
          <w:sz w:val="24"/>
          <w:szCs w:val="24"/>
        </w:rPr>
        <w:t>Pregão Presencial nº 013/2022</w:t>
      </w:r>
    </w:p>
    <w:p w:rsidR="002032FB" w:rsidRDefault="002032FB" w:rsidP="002032FB">
      <w:pPr>
        <w:autoSpaceDE w:val="0"/>
        <w:autoSpaceDN w:val="0"/>
        <w:adjustRightInd w:val="0"/>
        <w:ind w:firstLine="851"/>
        <w:jc w:val="both"/>
        <w:rPr>
          <w:sz w:val="24"/>
          <w:szCs w:val="24"/>
        </w:rPr>
      </w:pPr>
      <w:r>
        <w:rPr>
          <w:sz w:val="24"/>
          <w:szCs w:val="24"/>
        </w:rPr>
        <w:t xml:space="preserve">Por este instrumento particular de Procuração, a (Razão Social da Empresa), com sede (endereço completo da matriz), inscrita no CNPJ/MF sob nº ............ e Inscrição Estadual sob nº ................., representada neste ato por </w:t>
      </w:r>
      <w:proofErr w:type="gramStart"/>
      <w:r>
        <w:rPr>
          <w:sz w:val="24"/>
          <w:szCs w:val="24"/>
        </w:rPr>
        <w:t>seu(</w:t>
      </w:r>
      <w:proofErr w:type="gramEnd"/>
      <w:r>
        <w:rPr>
          <w:sz w:val="24"/>
          <w:szCs w:val="24"/>
        </w:rPr>
        <w:t>s) (qualificação(</w:t>
      </w:r>
      <w:proofErr w:type="spellStart"/>
      <w:r>
        <w:rPr>
          <w:sz w:val="24"/>
          <w:szCs w:val="24"/>
        </w:rPr>
        <w:t>ões</w:t>
      </w:r>
      <w:proofErr w:type="spellEnd"/>
      <w:r>
        <w:rPr>
          <w:sz w:val="24"/>
          <w:szCs w:val="24"/>
        </w:rPr>
        <w:t xml:space="preserve">) do(s) outorgante(s)) </w:t>
      </w:r>
      <w:proofErr w:type="spellStart"/>
      <w:r>
        <w:rPr>
          <w:sz w:val="24"/>
          <w:szCs w:val="24"/>
        </w:rPr>
        <w:lastRenderedPageBreak/>
        <w:t>Sr</w:t>
      </w:r>
      <w:proofErr w:type="spellEnd"/>
      <w:r>
        <w:rPr>
          <w:sz w:val="24"/>
          <w:szCs w:val="24"/>
        </w:rPr>
        <w:t xml:space="preserve">(a) ..........................., portador(a) da Cédula de Identidade RG nº ............. </w:t>
      </w:r>
      <w:proofErr w:type="gramStart"/>
      <w:r>
        <w:rPr>
          <w:sz w:val="24"/>
          <w:szCs w:val="24"/>
        </w:rPr>
        <w:t>e</w:t>
      </w:r>
      <w:proofErr w:type="gramEnd"/>
      <w:r>
        <w:rPr>
          <w:sz w:val="24"/>
          <w:szCs w:val="24"/>
        </w:rPr>
        <w:t xml:space="preserve"> CPF nº........................, nomeia(m) e constitui(em) seu bastante Procurador o(a) </w:t>
      </w:r>
      <w:proofErr w:type="spellStart"/>
      <w:r>
        <w:rPr>
          <w:sz w:val="24"/>
          <w:szCs w:val="24"/>
        </w:rPr>
        <w:t>Sr</w:t>
      </w:r>
      <w:proofErr w:type="spellEnd"/>
      <w:r>
        <w:rPr>
          <w:sz w:val="24"/>
          <w:szCs w:val="24"/>
        </w:rPr>
        <w:t xml:space="preserve">(a)....................................., portador(a) da Cédula de Identidade RG nº ....................... </w:t>
      </w:r>
      <w:proofErr w:type="gramStart"/>
      <w:r>
        <w:rPr>
          <w:sz w:val="24"/>
          <w:szCs w:val="24"/>
        </w:rPr>
        <w:t>e</w:t>
      </w:r>
      <w:proofErr w:type="gramEnd"/>
      <w:r>
        <w:rPr>
          <w:sz w:val="24"/>
          <w:szCs w:val="24"/>
        </w:rPr>
        <w:t xml:space="preserve"> CPF nº.................................., a quem confere(imos) amplos poderes para representar a (Razão Social da Empresa) perante .................... (indicação do órgão licitante), no que se referir ao presente Pregão Presencial nº</w:t>
      </w:r>
      <w:r>
        <w:rPr>
          <w:caps/>
          <w:sz w:val="24"/>
          <w:szCs w:val="24"/>
        </w:rPr>
        <w:t xml:space="preserve"> 013/2022, </w:t>
      </w:r>
      <w:r>
        <w:rPr>
          <w:sz w:val="24"/>
          <w:szCs w:val="24"/>
        </w:rPr>
        <w:t>Processo de Licitação nº 048/2022, com poderes para tomar qualquer decisão durante todas as fases do pregão, inclusive apresentar DECLARAÇÃO DE QUE A LICITANTE CUMPRE OS REQUISITOS DE HABILITAÇÃO, os envelopes PROPOSTA (N° 01) e DOCUMENTOS DE HABILITAÇÃO (N° 02) em nome da Outorgante, formular verbalmente lances ou ofertas na(s) etapa(s) de lances,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solicitados pelo pregoeiro, enfim, praticar todos os demais atos pertinentes ao certame, em nome da Outorgante.</w:t>
      </w:r>
    </w:p>
    <w:p w:rsidR="002032FB" w:rsidRDefault="002032FB" w:rsidP="002032FB">
      <w:pPr>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sz w:val="24"/>
          <w:szCs w:val="24"/>
        </w:rPr>
      </w:pPr>
      <w:r>
        <w:rPr>
          <w:sz w:val="24"/>
          <w:szCs w:val="24"/>
        </w:rPr>
        <w:t>Assinatura</w:t>
      </w:r>
    </w:p>
    <w:p w:rsidR="002032FB" w:rsidRDefault="002032FB" w:rsidP="002032FB">
      <w:pPr>
        <w:pBdr>
          <w:top w:val="single" w:sz="4" w:space="1" w:color="auto"/>
          <w:left w:val="single" w:sz="4" w:space="4" w:color="auto"/>
          <w:bottom w:val="single" w:sz="4" w:space="1" w:color="auto"/>
          <w:right w:val="single" w:sz="4" w:space="4" w:color="auto"/>
        </w:pBdr>
        <w:autoSpaceDE w:val="0"/>
        <w:autoSpaceDN w:val="0"/>
        <w:adjustRightInd w:val="0"/>
        <w:jc w:val="both"/>
        <w:rPr>
          <w:sz w:val="24"/>
          <w:szCs w:val="24"/>
        </w:rPr>
      </w:pPr>
      <w:r>
        <w:rPr>
          <w:sz w:val="24"/>
          <w:szCs w:val="24"/>
        </w:rPr>
        <w:t>Recomendação: Na hipótese de apresentação de procuração por instrumento particular, a mesma deverá vir com firma reconhecida e acompanhada da ATA social da licitante ou de outro documento, onde esteja expressa a capacidade / competência do outorgante.</w:t>
      </w:r>
    </w:p>
    <w:p w:rsidR="002032FB" w:rsidRDefault="002032FB" w:rsidP="002032FB">
      <w:pPr>
        <w:autoSpaceDE w:val="0"/>
        <w:autoSpaceDN w:val="0"/>
        <w:adjustRightInd w:val="0"/>
        <w:jc w:val="both"/>
        <w:rPr>
          <w:b/>
          <w:bCs/>
          <w:sz w:val="24"/>
          <w:szCs w:val="24"/>
        </w:rPr>
      </w:pPr>
    </w:p>
    <w:p w:rsidR="002032FB" w:rsidRDefault="002032FB" w:rsidP="002032FB">
      <w:pPr>
        <w:autoSpaceDE w:val="0"/>
        <w:autoSpaceDN w:val="0"/>
        <w:adjustRightInd w:val="0"/>
        <w:jc w:val="both"/>
        <w:rPr>
          <w:b/>
          <w:bCs/>
          <w:sz w:val="24"/>
          <w:szCs w:val="24"/>
        </w:rPr>
      </w:pPr>
    </w:p>
    <w:p w:rsidR="002032FB" w:rsidRDefault="00C26D33" w:rsidP="002032FB">
      <w:pPr>
        <w:shd w:val="clear" w:color="auto" w:fill="D9D9D9"/>
        <w:autoSpaceDE w:val="0"/>
        <w:autoSpaceDN w:val="0"/>
        <w:adjustRightInd w:val="0"/>
        <w:jc w:val="center"/>
        <w:rPr>
          <w:sz w:val="24"/>
          <w:szCs w:val="24"/>
          <w:highlight w:val="yellow"/>
        </w:rPr>
      </w:pPr>
      <w:r>
        <w:rPr>
          <w:b/>
          <w:bCs/>
          <w:sz w:val="24"/>
          <w:szCs w:val="24"/>
        </w:rPr>
        <w:t>A</w:t>
      </w:r>
      <w:r w:rsidR="002032FB">
        <w:rPr>
          <w:b/>
          <w:bCs/>
          <w:sz w:val="24"/>
          <w:szCs w:val="24"/>
        </w:rPr>
        <w:t>NEXO IV - MODELO DE DECLARAÇÃO DE QUE A LICITANTE CUMPRE OS REQUISITOS DE HABILITAÇÃO</w:t>
      </w:r>
    </w:p>
    <w:p w:rsidR="002032FB" w:rsidRDefault="002032FB" w:rsidP="002032FB">
      <w:pPr>
        <w:autoSpaceDE w:val="0"/>
        <w:autoSpaceDN w:val="0"/>
        <w:adjustRightInd w:val="0"/>
        <w:jc w:val="both"/>
        <w:rPr>
          <w:sz w:val="24"/>
          <w:szCs w:val="24"/>
          <w:highlight w:val="yellow"/>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t>Ref. Processo Administrativo nº 048/2022</w:t>
      </w:r>
    </w:p>
    <w:p w:rsidR="002032FB" w:rsidRDefault="002032FB" w:rsidP="002032FB">
      <w:pPr>
        <w:autoSpaceDE w:val="0"/>
        <w:autoSpaceDN w:val="0"/>
        <w:adjustRightInd w:val="0"/>
        <w:rPr>
          <w:b/>
          <w:bCs/>
          <w:sz w:val="24"/>
          <w:szCs w:val="24"/>
        </w:rPr>
      </w:pPr>
      <w:r>
        <w:rPr>
          <w:sz w:val="24"/>
          <w:szCs w:val="24"/>
        </w:rPr>
        <w:t>Pregão Presencial nº 013/2022</w:t>
      </w:r>
    </w:p>
    <w:p w:rsidR="002032FB" w:rsidRDefault="002032FB" w:rsidP="002032FB">
      <w:pPr>
        <w:autoSpaceDE w:val="0"/>
        <w:autoSpaceDN w:val="0"/>
        <w:adjustRightInd w:val="0"/>
        <w:ind w:firstLine="4230"/>
        <w:jc w:val="both"/>
        <w:rPr>
          <w:sz w:val="24"/>
          <w:szCs w:val="24"/>
          <w:highlight w:val="yellow"/>
        </w:rPr>
      </w:pPr>
    </w:p>
    <w:p w:rsidR="002032FB" w:rsidRDefault="002032FB" w:rsidP="002032FB">
      <w:pPr>
        <w:autoSpaceDE w:val="0"/>
        <w:autoSpaceDN w:val="0"/>
        <w:adjustRightInd w:val="0"/>
        <w:ind w:firstLine="4230"/>
        <w:jc w:val="both"/>
        <w:rPr>
          <w:sz w:val="24"/>
          <w:szCs w:val="24"/>
          <w:highlight w:val="yellow"/>
        </w:rPr>
      </w:pPr>
    </w:p>
    <w:p w:rsidR="002032FB" w:rsidRDefault="002032FB" w:rsidP="002032FB">
      <w:pPr>
        <w:autoSpaceDE w:val="0"/>
        <w:autoSpaceDN w:val="0"/>
        <w:adjustRightInd w:val="0"/>
        <w:jc w:val="both"/>
        <w:rPr>
          <w:sz w:val="24"/>
          <w:szCs w:val="24"/>
        </w:rPr>
      </w:pPr>
      <w:r>
        <w:rPr>
          <w:sz w:val="24"/>
          <w:szCs w:val="24"/>
        </w:rPr>
        <w:t>Sr. Pregoeiro,</w:t>
      </w:r>
    </w:p>
    <w:p w:rsidR="002032FB" w:rsidRDefault="002032FB" w:rsidP="002032FB">
      <w:pPr>
        <w:autoSpaceDE w:val="0"/>
        <w:autoSpaceDN w:val="0"/>
        <w:adjustRightInd w:val="0"/>
        <w:ind w:firstLine="1134"/>
        <w:jc w:val="both"/>
        <w:rPr>
          <w:sz w:val="24"/>
          <w:szCs w:val="24"/>
        </w:rPr>
      </w:pPr>
    </w:p>
    <w:p w:rsidR="002032FB" w:rsidRDefault="002032FB" w:rsidP="002032FB">
      <w:pPr>
        <w:autoSpaceDE w:val="0"/>
        <w:autoSpaceDN w:val="0"/>
        <w:adjustRightInd w:val="0"/>
        <w:ind w:firstLine="1134"/>
        <w:jc w:val="both"/>
        <w:rPr>
          <w:sz w:val="24"/>
          <w:szCs w:val="24"/>
        </w:rPr>
      </w:pPr>
    </w:p>
    <w:p w:rsidR="002032FB" w:rsidRDefault="002032FB" w:rsidP="002032FB">
      <w:pPr>
        <w:autoSpaceDE w:val="0"/>
        <w:autoSpaceDN w:val="0"/>
        <w:adjustRightInd w:val="0"/>
        <w:ind w:firstLine="851"/>
        <w:jc w:val="both"/>
        <w:rPr>
          <w:color w:val="000000"/>
          <w:sz w:val="24"/>
          <w:szCs w:val="24"/>
        </w:rPr>
      </w:pPr>
      <w:r>
        <w:rPr>
          <w:sz w:val="24"/>
          <w:szCs w:val="24"/>
        </w:rPr>
        <w:t xml:space="preserve">Pela presente, </w:t>
      </w:r>
      <w:proofErr w:type="gramStart"/>
      <w:r>
        <w:rPr>
          <w:sz w:val="24"/>
          <w:szCs w:val="24"/>
        </w:rPr>
        <w:t>declaro(</w:t>
      </w:r>
      <w:proofErr w:type="gramEnd"/>
      <w:r>
        <w:rPr>
          <w:sz w:val="24"/>
          <w:szCs w:val="24"/>
        </w:rPr>
        <w:t>amos) que, nos termos do art. 4º, VII, da Lei nº 10.520/2002, a empresa ......................... (</w:t>
      </w:r>
      <w:proofErr w:type="gramStart"/>
      <w:r>
        <w:rPr>
          <w:sz w:val="24"/>
          <w:szCs w:val="24"/>
        </w:rPr>
        <w:t>indicação</w:t>
      </w:r>
      <w:proofErr w:type="gramEnd"/>
      <w:r>
        <w:rPr>
          <w:sz w:val="24"/>
          <w:szCs w:val="24"/>
        </w:rPr>
        <w:t xml:space="preserve"> da razão social) cumpre plenamente os requisitos de habilitação para o Processo de Licitação nº 048/2022 - Pregão Presencial nº 013/2022, cujo objeto </w:t>
      </w:r>
      <w:r>
        <w:rPr>
          <w:bCs/>
          <w:sz w:val="24"/>
          <w:szCs w:val="24"/>
        </w:rPr>
        <w:t xml:space="preserve">é o </w:t>
      </w:r>
      <w:r>
        <w:rPr>
          <w:iCs/>
          <w:sz w:val="24"/>
          <w:szCs w:val="24"/>
          <w:lang w:eastAsia="en-US"/>
        </w:rPr>
        <w:t xml:space="preserve">REGISTRO DE PREÇOS para eventual e futura </w:t>
      </w:r>
      <w:r>
        <w:rPr>
          <w:b/>
          <w:sz w:val="24"/>
          <w:szCs w:val="24"/>
        </w:rPr>
        <w:t>AQUISIÇÃO DE FORMULAS INFANTIS, LEITES, DIETAS ESPECIAIS E SUPLEMENTOS, DESTINADO A  SECRETARIA MUNICIPAL DE SAÚDE</w:t>
      </w:r>
      <w:r>
        <w:rPr>
          <w:sz w:val="24"/>
          <w:szCs w:val="24"/>
        </w:rPr>
        <w:t>, em conformidade com as quantidades, unidades e descrições constantes do Anexo I - Termo</w:t>
      </w:r>
      <w:r>
        <w:rPr>
          <w:color w:val="000000"/>
          <w:sz w:val="24"/>
          <w:szCs w:val="24"/>
        </w:rPr>
        <w:t xml:space="preserve"> de Referência e demais disposições fixadas no Edital do presente processo.</w:t>
      </w:r>
    </w:p>
    <w:p w:rsidR="002032FB" w:rsidRDefault="002032FB" w:rsidP="002032FB">
      <w:pPr>
        <w:autoSpaceDE w:val="0"/>
        <w:autoSpaceDN w:val="0"/>
        <w:adjustRightInd w:val="0"/>
        <w:ind w:firstLine="851"/>
        <w:jc w:val="both"/>
        <w:rPr>
          <w:sz w:val="24"/>
          <w:szCs w:val="24"/>
        </w:rPr>
      </w:pPr>
    </w:p>
    <w:p w:rsidR="002032FB" w:rsidRDefault="002032FB" w:rsidP="002032FB">
      <w:pPr>
        <w:autoSpaceDE w:val="0"/>
        <w:autoSpaceDN w:val="0"/>
        <w:adjustRightInd w:val="0"/>
        <w:jc w:val="both"/>
        <w:rPr>
          <w:sz w:val="24"/>
          <w:szCs w:val="24"/>
        </w:rPr>
      </w:pPr>
    </w:p>
    <w:p w:rsidR="002032FB" w:rsidRDefault="002032FB" w:rsidP="002032FB">
      <w:pPr>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sz w:val="24"/>
          <w:szCs w:val="24"/>
        </w:rPr>
      </w:pPr>
      <w:r>
        <w:rPr>
          <w:sz w:val="24"/>
          <w:szCs w:val="24"/>
        </w:rPr>
        <w:t>Assinatura</w:t>
      </w: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shd w:val="clear" w:color="auto" w:fill="D9D9D9"/>
        <w:autoSpaceDE w:val="0"/>
        <w:autoSpaceDN w:val="0"/>
        <w:adjustRightInd w:val="0"/>
        <w:jc w:val="center"/>
        <w:rPr>
          <w:b/>
          <w:bCs/>
          <w:sz w:val="24"/>
          <w:szCs w:val="24"/>
        </w:rPr>
      </w:pPr>
      <w:r>
        <w:rPr>
          <w:b/>
          <w:bCs/>
          <w:sz w:val="24"/>
          <w:szCs w:val="24"/>
        </w:rPr>
        <w:t>ANEXO V - MODELO DE DECLARAÇÃO DE MICROEMPRESA OU EMPRESA DE PEQUENO PORTE</w:t>
      </w: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lastRenderedPageBreak/>
        <w:t>Ref. Processo Administrativo nº 048/2022</w:t>
      </w:r>
    </w:p>
    <w:p w:rsidR="002032FB" w:rsidRDefault="002032FB" w:rsidP="002032FB">
      <w:pPr>
        <w:autoSpaceDE w:val="0"/>
        <w:autoSpaceDN w:val="0"/>
        <w:adjustRightInd w:val="0"/>
        <w:rPr>
          <w:b/>
          <w:bCs/>
          <w:sz w:val="24"/>
          <w:szCs w:val="24"/>
        </w:rPr>
      </w:pPr>
      <w:r>
        <w:rPr>
          <w:sz w:val="24"/>
          <w:szCs w:val="24"/>
        </w:rPr>
        <w:t>Pregão Presencial nº 013/2022</w:t>
      </w:r>
    </w:p>
    <w:p w:rsidR="002032FB" w:rsidRDefault="002032FB" w:rsidP="002032FB">
      <w:pPr>
        <w:autoSpaceDE w:val="0"/>
        <w:autoSpaceDN w:val="0"/>
        <w:adjustRightInd w:val="0"/>
        <w:rPr>
          <w:bCs/>
          <w:sz w:val="24"/>
          <w:szCs w:val="24"/>
          <w:highlight w:val="yellow"/>
        </w:rPr>
      </w:pPr>
    </w:p>
    <w:p w:rsidR="002032FB" w:rsidRDefault="002032FB" w:rsidP="002032FB">
      <w:pPr>
        <w:autoSpaceDE w:val="0"/>
        <w:autoSpaceDN w:val="0"/>
        <w:adjustRightInd w:val="0"/>
        <w:rPr>
          <w:b/>
          <w:bCs/>
          <w:sz w:val="24"/>
          <w:szCs w:val="24"/>
          <w:highlight w:val="yellow"/>
        </w:rPr>
      </w:pPr>
    </w:p>
    <w:p w:rsidR="002032FB" w:rsidRDefault="002032FB" w:rsidP="002032FB">
      <w:pPr>
        <w:autoSpaceDE w:val="0"/>
        <w:autoSpaceDN w:val="0"/>
        <w:adjustRightInd w:val="0"/>
        <w:ind w:firstLine="851"/>
        <w:jc w:val="both"/>
        <w:rPr>
          <w:sz w:val="24"/>
          <w:szCs w:val="24"/>
        </w:rPr>
      </w:pPr>
      <w:r>
        <w:rPr>
          <w:sz w:val="24"/>
          <w:szCs w:val="24"/>
        </w:rPr>
        <w:t xml:space="preserve">A empresa (razão social), com sede na (endereço completo), inscrita no </w:t>
      </w:r>
      <w:proofErr w:type="gramStart"/>
      <w:r>
        <w:rPr>
          <w:caps/>
          <w:sz w:val="24"/>
          <w:szCs w:val="24"/>
        </w:rPr>
        <w:t>cnpj./</w:t>
      </w:r>
      <w:proofErr w:type="gramEnd"/>
      <w:r>
        <w:rPr>
          <w:caps/>
          <w:sz w:val="24"/>
          <w:szCs w:val="24"/>
        </w:rPr>
        <w:t>mf</w:t>
      </w:r>
      <w:r>
        <w:rPr>
          <w:sz w:val="24"/>
          <w:szCs w:val="24"/>
        </w:rPr>
        <w:t xml:space="preserve"> nº ............................., representada pelo(a) sr.(a) (representante legal da empresa), no cargo de ........................., portador (a) do </w:t>
      </w:r>
      <w:r>
        <w:rPr>
          <w:caps/>
          <w:sz w:val="24"/>
          <w:szCs w:val="24"/>
        </w:rPr>
        <w:t>rg</w:t>
      </w:r>
      <w:r>
        <w:rPr>
          <w:sz w:val="24"/>
          <w:szCs w:val="24"/>
        </w:rPr>
        <w:t xml:space="preserve"> nº ............................ e do </w:t>
      </w:r>
      <w:r>
        <w:rPr>
          <w:caps/>
          <w:sz w:val="24"/>
          <w:szCs w:val="24"/>
        </w:rPr>
        <w:t>cpf</w:t>
      </w:r>
      <w:r>
        <w:rPr>
          <w:sz w:val="24"/>
          <w:szCs w:val="24"/>
        </w:rPr>
        <w:t xml:space="preserve"> nº ..............................., </w:t>
      </w:r>
      <w:r>
        <w:rPr>
          <w:b/>
          <w:bCs/>
          <w:sz w:val="24"/>
          <w:szCs w:val="24"/>
        </w:rPr>
        <w:t>DECLARA</w:t>
      </w:r>
      <w:r>
        <w:rPr>
          <w:sz w:val="24"/>
          <w:szCs w:val="24"/>
        </w:rPr>
        <w:t>, sob as penas da lei, sem prejuízo das sanções e multas previstas neste ato convocatório, que a empresa __________________________________________ (denominação da pessoa jurídica), CNPJ nº ________________________ é microempresa ou empresa de pequeno porte, nos termos do enquadramento previsto na Lei Complementar nº 123, de 14 de dezembro de 2006, cujos termos declaro conhecer na íntegra, estando apta, portanto, a exercer o direito de preferência como critério de desempate no procedimento licitatório do Pregão Presencial nº 013/2022, realizado pela Prefeitura Municipal de Catiguá - SP.</w:t>
      </w:r>
    </w:p>
    <w:p w:rsidR="002032FB" w:rsidRDefault="002032FB" w:rsidP="002032FB">
      <w:pPr>
        <w:autoSpaceDE w:val="0"/>
        <w:autoSpaceDN w:val="0"/>
        <w:adjustRightInd w:val="0"/>
        <w:ind w:firstLine="3402"/>
        <w:jc w:val="both"/>
        <w:rPr>
          <w:sz w:val="24"/>
          <w:szCs w:val="24"/>
        </w:rPr>
      </w:pPr>
    </w:p>
    <w:p w:rsidR="002032FB" w:rsidRDefault="002032FB" w:rsidP="002032FB">
      <w:pPr>
        <w:autoSpaceDE w:val="0"/>
        <w:autoSpaceDN w:val="0"/>
        <w:adjustRightInd w:val="0"/>
        <w:ind w:firstLine="3402"/>
        <w:jc w:val="both"/>
        <w:rPr>
          <w:sz w:val="24"/>
          <w:szCs w:val="24"/>
        </w:rPr>
      </w:pPr>
    </w:p>
    <w:p w:rsidR="002032FB" w:rsidRDefault="002032FB" w:rsidP="002032FB">
      <w:pPr>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sz w:val="24"/>
          <w:szCs w:val="24"/>
        </w:rPr>
      </w:pPr>
      <w:r>
        <w:rPr>
          <w:sz w:val="24"/>
          <w:szCs w:val="24"/>
        </w:rPr>
        <w:t>Assinatura</w:t>
      </w:r>
    </w:p>
    <w:p w:rsidR="002032FB" w:rsidRDefault="002032FB" w:rsidP="002032FB">
      <w:pPr>
        <w:shd w:val="clear" w:color="auto" w:fill="D9D9D9"/>
        <w:autoSpaceDE w:val="0"/>
        <w:autoSpaceDN w:val="0"/>
        <w:adjustRightInd w:val="0"/>
        <w:jc w:val="center"/>
        <w:rPr>
          <w:b/>
          <w:sz w:val="24"/>
          <w:szCs w:val="24"/>
        </w:rPr>
      </w:pPr>
      <w:r>
        <w:rPr>
          <w:b/>
          <w:sz w:val="24"/>
          <w:szCs w:val="24"/>
        </w:rPr>
        <w:t>ANEXO VI - MODELO DE DECLARAÇÕES</w:t>
      </w:r>
    </w:p>
    <w:p w:rsidR="002032FB" w:rsidRDefault="002032FB" w:rsidP="002032FB">
      <w:pPr>
        <w:jc w:val="both"/>
        <w:rPr>
          <w:sz w:val="24"/>
          <w:szCs w:val="24"/>
          <w:highlight w:val="yellow"/>
        </w:rPr>
      </w:pPr>
    </w:p>
    <w:p w:rsidR="002032FB" w:rsidRDefault="002032FB" w:rsidP="002032FB">
      <w:pPr>
        <w:jc w:val="both"/>
        <w:rPr>
          <w:sz w:val="24"/>
          <w:szCs w:val="24"/>
          <w:highlight w:val="yellow"/>
        </w:rPr>
      </w:pPr>
    </w:p>
    <w:p w:rsidR="002032FB" w:rsidRDefault="002032FB" w:rsidP="002032FB">
      <w:pPr>
        <w:jc w:val="both"/>
        <w:rPr>
          <w:sz w:val="24"/>
          <w:szCs w:val="24"/>
          <w:highlight w:val="yellow"/>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t>Ref. Processo Administrativo nº 048/2022</w:t>
      </w:r>
    </w:p>
    <w:p w:rsidR="002032FB" w:rsidRDefault="002032FB" w:rsidP="002032FB">
      <w:pPr>
        <w:autoSpaceDE w:val="0"/>
        <w:autoSpaceDN w:val="0"/>
        <w:adjustRightInd w:val="0"/>
        <w:rPr>
          <w:b/>
          <w:bCs/>
          <w:sz w:val="24"/>
          <w:szCs w:val="24"/>
        </w:rPr>
      </w:pPr>
      <w:r>
        <w:rPr>
          <w:sz w:val="24"/>
          <w:szCs w:val="24"/>
        </w:rPr>
        <w:t>Pregão Presencial nº 013/2022</w:t>
      </w:r>
    </w:p>
    <w:p w:rsidR="002032FB" w:rsidRDefault="002032FB" w:rsidP="002032FB">
      <w:pPr>
        <w:jc w:val="both"/>
        <w:rPr>
          <w:sz w:val="24"/>
          <w:szCs w:val="24"/>
          <w:highlight w:val="yellow"/>
        </w:rPr>
      </w:pPr>
    </w:p>
    <w:p w:rsidR="002032FB" w:rsidRDefault="002032FB" w:rsidP="002032FB">
      <w:pPr>
        <w:ind w:firstLine="851"/>
        <w:jc w:val="both"/>
        <w:rPr>
          <w:sz w:val="24"/>
          <w:szCs w:val="24"/>
        </w:rPr>
      </w:pPr>
    </w:p>
    <w:p w:rsidR="002032FB" w:rsidRDefault="002032FB" w:rsidP="002032FB">
      <w:pPr>
        <w:ind w:firstLine="851"/>
        <w:jc w:val="both"/>
        <w:rPr>
          <w:sz w:val="24"/>
          <w:szCs w:val="24"/>
        </w:rPr>
      </w:pPr>
    </w:p>
    <w:p w:rsidR="002032FB" w:rsidRDefault="002032FB" w:rsidP="002032FB">
      <w:pPr>
        <w:ind w:firstLine="851"/>
        <w:jc w:val="both"/>
        <w:rPr>
          <w:bCs/>
          <w:sz w:val="24"/>
          <w:szCs w:val="24"/>
        </w:rPr>
      </w:pPr>
      <w:r>
        <w:rPr>
          <w:sz w:val="24"/>
          <w:szCs w:val="24"/>
        </w:rPr>
        <w:t xml:space="preserve">A empresa _______________________ (razão social), com sede _______________________ (endereço completo), inscrita no </w:t>
      </w:r>
      <w:r>
        <w:rPr>
          <w:caps/>
          <w:sz w:val="24"/>
          <w:szCs w:val="24"/>
        </w:rPr>
        <w:t>cnpj/mf</w:t>
      </w:r>
      <w:r>
        <w:rPr>
          <w:sz w:val="24"/>
          <w:szCs w:val="24"/>
        </w:rPr>
        <w:t xml:space="preserve"> nº _______________________, representada pelo(a) Sr.(a) _______________________ (representante legal da empresa), no cargo de _______________________, portador (a) do </w:t>
      </w:r>
      <w:r>
        <w:rPr>
          <w:caps/>
          <w:sz w:val="24"/>
          <w:szCs w:val="24"/>
        </w:rPr>
        <w:t>rg</w:t>
      </w:r>
      <w:r>
        <w:rPr>
          <w:sz w:val="24"/>
          <w:szCs w:val="24"/>
        </w:rPr>
        <w:t xml:space="preserve"> nº _______________________ e do </w:t>
      </w:r>
      <w:r>
        <w:rPr>
          <w:caps/>
          <w:sz w:val="24"/>
          <w:szCs w:val="24"/>
        </w:rPr>
        <w:t>cpf</w:t>
      </w:r>
      <w:r>
        <w:rPr>
          <w:sz w:val="24"/>
          <w:szCs w:val="24"/>
        </w:rPr>
        <w:t xml:space="preserve"> nº _______________________, </w:t>
      </w:r>
      <w:r>
        <w:rPr>
          <w:bCs/>
          <w:caps/>
          <w:sz w:val="24"/>
          <w:szCs w:val="24"/>
        </w:rPr>
        <w:t>declaro</w:t>
      </w:r>
      <w:r>
        <w:rPr>
          <w:b/>
          <w:bCs/>
          <w:caps/>
          <w:sz w:val="24"/>
          <w:szCs w:val="24"/>
        </w:rPr>
        <w:t xml:space="preserve"> </w:t>
      </w:r>
      <w:r>
        <w:rPr>
          <w:bCs/>
          <w:sz w:val="24"/>
          <w:szCs w:val="24"/>
        </w:rPr>
        <w:t>sob as penas da Lei:</w:t>
      </w:r>
    </w:p>
    <w:p w:rsidR="002032FB" w:rsidRDefault="002032FB" w:rsidP="002032FB">
      <w:pPr>
        <w:ind w:firstLine="851"/>
        <w:jc w:val="both"/>
        <w:rPr>
          <w:bCs/>
          <w:sz w:val="24"/>
          <w:szCs w:val="24"/>
        </w:rPr>
      </w:pPr>
    </w:p>
    <w:p w:rsidR="002032FB" w:rsidRDefault="002032FB" w:rsidP="002032FB">
      <w:pPr>
        <w:widowControl w:val="0"/>
        <w:autoSpaceDE w:val="0"/>
        <w:autoSpaceDN w:val="0"/>
        <w:adjustRightInd w:val="0"/>
        <w:jc w:val="both"/>
        <w:rPr>
          <w:sz w:val="24"/>
          <w:szCs w:val="24"/>
        </w:rPr>
      </w:pPr>
      <w:proofErr w:type="gramStart"/>
      <w:r>
        <w:rPr>
          <w:bCs/>
          <w:sz w:val="24"/>
          <w:szCs w:val="24"/>
        </w:rPr>
        <w:t>a) Que</w:t>
      </w:r>
      <w:proofErr w:type="gramEnd"/>
      <w:r>
        <w:rPr>
          <w:bCs/>
          <w:sz w:val="24"/>
          <w:szCs w:val="24"/>
        </w:rPr>
        <w:t xml:space="preserve"> nos termos da Lei nº 9.854, de 27 de outubro de 1999 que alterou dispositivos da Lei Federal nº 8.666, de 16 de junho de 1993 e suas alterações posteriores, que a nossa empresa, encontra-se em situação regular no Ministério do Trabalho no que se refere à observância do disposto no inciso XXXIII do artigo 7º, da Constituição da República Federativa do Brasil. Portanto, não concede trabalho noturno, perigoso ou insalubre aos menores de dezoito e qualquer trabalho aos menores de dezesseis anos, salvo na condição de aprendiz, a partir de quatorze anos; </w:t>
      </w:r>
    </w:p>
    <w:p w:rsidR="002032FB" w:rsidRDefault="002032FB" w:rsidP="002032FB">
      <w:pPr>
        <w:widowControl w:val="0"/>
        <w:autoSpaceDE w:val="0"/>
        <w:autoSpaceDN w:val="0"/>
        <w:adjustRightInd w:val="0"/>
        <w:jc w:val="both"/>
        <w:rPr>
          <w:sz w:val="24"/>
          <w:szCs w:val="24"/>
        </w:rPr>
      </w:pPr>
    </w:p>
    <w:p w:rsidR="002032FB" w:rsidRDefault="002032FB" w:rsidP="002032FB">
      <w:pPr>
        <w:autoSpaceDE w:val="0"/>
        <w:autoSpaceDN w:val="0"/>
        <w:adjustRightInd w:val="0"/>
        <w:jc w:val="both"/>
        <w:rPr>
          <w:rFonts w:eastAsia="Calibri"/>
          <w:sz w:val="24"/>
          <w:szCs w:val="24"/>
          <w:lang w:eastAsia="en-US"/>
        </w:rPr>
      </w:pPr>
      <w:r>
        <w:rPr>
          <w:rFonts w:eastAsia="Calibri"/>
          <w:sz w:val="24"/>
          <w:szCs w:val="24"/>
          <w:lang w:eastAsia="en-US"/>
        </w:rPr>
        <w:t>b) A empresa atende às normas relativas à saúde e segurança no Trabalho, para os fins estabelecidos pelo parágrafo único do artigo 117, da Constituição do Estado de São Paulo;</w:t>
      </w:r>
    </w:p>
    <w:p w:rsidR="002032FB" w:rsidRDefault="002032FB" w:rsidP="002032FB">
      <w:pPr>
        <w:rPr>
          <w:rFonts w:eastAsia="Calibri"/>
          <w:color w:val="000000"/>
          <w:sz w:val="24"/>
          <w:szCs w:val="24"/>
          <w:lang w:eastAsia="en-US"/>
        </w:rPr>
      </w:pPr>
    </w:p>
    <w:p w:rsidR="002032FB" w:rsidRDefault="002032FB" w:rsidP="002032FB">
      <w:pPr>
        <w:autoSpaceDE w:val="0"/>
        <w:autoSpaceDN w:val="0"/>
        <w:adjustRightInd w:val="0"/>
        <w:jc w:val="both"/>
        <w:rPr>
          <w:rFonts w:eastAsia="Calibri"/>
          <w:color w:val="000000"/>
          <w:sz w:val="24"/>
          <w:szCs w:val="24"/>
          <w:lang w:eastAsia="en-US"/>
        </w:rPr>
      </w:pPr>
      <w:proofErr w:type="gramStart"/>
      <w:r>
        <w:rPr>
          <w:rFonts w:eastAsia="Calibri"/>
          <w:color w:val="000000"/>
          <w:sz w:val="24"/>
          <w:szCs w:val="24"/>
          <w:lang w:eastAsia="en-US"/>
        </w:rPr>
        <w:t>c) Que</w:t>
      </w:r>
      <w:proofErr w:type="gramEnd"/>
      <w:r>
        <w:rPr>
          <w:rFonts w:eastAsia="Calibri"/>
          <w:color w:val="000000"/>
          <w:sz w:val="24"/>
          <w:szCs w:val="24"/>
          <w:lang w:eastAsia="en-US"/>
        </w:rPr>
        <w:t xml:space="preserve"> até a presente data inexistem fatos impeditivos para habilitação da referida empresa no presente processo licitatório e que estou ciente da obrigatoriedade de declarar ocorrências posteriores.</w:t>
      </w:r>
    </w:p>
    <w:p w:rsidR="002032FB" w:rsidRDefault="002032FB" w:rsidP="002032FB">
      <w:pPr>
        <w:autoSpaceDE w:val="0"/>
        <w:autoSpaceDN w:val="0"/>
        <w:jc w:val="both"/>
        <w:rPr>
          <w:bCs/>
          <w:color w:val="000000"/>
          <w:sz w:val="24"/>
          <w:szCs w:val="24"/>
        </w:rPr>
      </w:pPr>
    </w:p>
    <w:p w:rsidR="002032FB" w:rsidRDefault="002032FB" w:rsidP="002032FB">
      <w:pPr>
        <w:tabs>
          <w:tab w:val="left" w:pos="1956"/>
          <w:tab w:val="center" w:pos="4678"/>
        </w:tabs>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bCs/>
          <w:color w:val="000000"/>
          <w:sz w:val="24"/>
          <w:szCs w:val="24"/>
        </w:rPr>
      </w:pPr>
    </w:p>
    <w:p w:rsidR="002032FB" w:rsidRDefault="002032FB" w:rsidP="002032FB">
      <w:pPr>
        <w:autoSpaceDE w:val="0"/>
        <w:autoSpaceDN w:val="0"/>
        <w:adjustRightInd w:val="0"/>
        <w:jc w:val="center"/>
        <w:rPr>
          <w:bCs/>
          <w:color w:val="000000"/>
          <w:sz w:val="24"/>
          <w:szCs w:val="24"/>
        </w:rPr>
      </w:pPr>
      <w:r>
        <w:rPr>
          <w:bCs/>
          <w:color w:val="000000"/>
          <w:sz w:val="24"/>
          <w:szCs w:val="24"/>
        </w:rPr>
        <w:t>Assinatura do Responsável</w:t>
      </w:r>
    </w:p>
    <w:p w:rsidR="002032FB" w:rsidRDefault="002032FB" w:rsidP="002032FB">
      <w:pPr>
        <w:autoSpaceDE w:val="0"/>
        <w:autoSpaceDN w:val="0"/>
        <w:adjustRightInd w:val="0"/>
        <w:jc w:val="center"/>
        <w:rPr>
          <w:bCs/>
          <w:color w:val="000000"/>
          <w:sz w:val="24"/>
          <w:szCs w:val="24"/>
        </w:rPr>
      </w:pPr>
      <w:r>
        <w:rPr>
          <w:bCs/>
          <w:color w:val="000000"/>
          <w:sz w:val="24"/>
          <w:szCs w:val="24"/>
        </w:rPr>
        <w:t>Nome / Função</w:t>
      </w:r>
    </w:p>
    <w:p w:rsidR="002032FB" w:rsidRDefault="002032FB" w:rsidP="002032FB">
      <w:pPr>
        <w:autoSpaceDE w:val="0"/>
        <w:autoSpaceDN w:val="0"/>
        <w:adjustRightInd w:val="0"/>
        <w:jc w:val="center"/>
        <w:rPr>
          <w:b/>
          <w:bCs/>
          <w:sz w:val="24"/>
          <w:szCs w:val="24"/>
        </w:rPr>
      </w:pPr>
      <w:r>
        <w:rPr>
          <w:bCs/>
          <w:color w:val="000000"/>
          <w:sz w:val="24"/>
          <w:szCs w:val="24"/>
        </w:rPr>
        <w:t>CPF nº - RG nº</w:t>
      </w:r>
    </w:p>
    <w:p w:rsidR="002032FB" w:rsidRDefault="002032FB" w:rsidP="002032FB">
      <w:pPr>
        <w:autoSpaceDE w:val="0"/>
        <w:autoSpaceDN w:val="0"/>
        <w:adjustRightInd w:val="0"/>
        <w:jc w:val="center"/>
        <w:rPr>
          <w:b/>
          <w:bCs/>
          <w:sz w:val="24"/>
          <w:szCs w:val="24"/>
        </w:rPr>
      </w:pPr>
    </w:p>
    <w:p w:rsidR="002032FB" w:rsidRDefault="002032FB" w:rsidP="002032FB">
      <w:pPr>
        <w:autoSpaceDE w:val="0"/>
        <w:autoSpaceDN w:val="0"/>
        <w:adjustRightInd w:val="0"/>
        <w:jc w:val="center"/>
        <w:rPr>
          <w:b/>
          <w:bCs/>
          <w:sz w:val="24"/>
          <w:szCs w:val="24"/>
        </w:rPr>
      </w:pPr>
    </w:p>
    <w:p w:rsidR="002032FB" w:rsidRDefault="002032FB" w:rsidP="002032FB">
      <w:pPr>
        <w:autoSpaceDE w:val="0"/>
        <w:autoSpaceDN w:val="0"/>
        <w:adjustRightInd w:val="0"/>
        <w:jc w:val="center"/>
        <w:rPr>
          <w:b/>
          <w:bCs/>
          <w:sz w:val="24"/>
          <w:szCs w:val="24"/>
        </w:rPr>
      </w:pPr>
    </w:p>
    <w:p w:rsidR="002032FB" w:rsidRDefault="002032FB" w:rsidP="002032FB">
      <w:pPr>
        <w:autoSpaceDE w:val="0"/>
        <w:autoSpaceDN w:val="0"/>
        <w:adjustRightInd w:val="0"/>
        <w:jc w:val="center"/>
        <w:rPr>
          <w:b/>
          <w:bCs/>
          <w:sz w:val="24"/>
          <w:szCs w:val="24"/>
        </w:rPr>
      </w:pPr>
    </w:p>
    <w:p w:rsidR="002032FB" w:rsidRDefault="002032FB" w:rsidP="002032FB">
      <w:pPr>
        <w:autoSpaceDE w:val="0"/>
        <w:autoSpaceDN w:val="0"/>
        <w:jc w:val="both"/>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C26D33" w:rsidRDefault="00C26D33"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autoSpaceDE w:val="0"/>
        <w:autoSpaceDN w:val="0"/>
        <w:adjustRightInd w:val="0"/>
        <w:jc w:val="center"/>
        <w:rPr>
          <w:b/>
          <w:bCs/>
          <w:sz w:val="24"/>
          <w:szCs w:val="24"/>
          <w:highlight w:val="yellow"/>
        </w:rPr>
      </w:pPr>
    </w:p>
    <w:p w:rsidR="002032FB" w:rsidRDefault="002032FB" w:rsidP="002032FB">
      <w:pPr>
        <w:shd w:val="clear" w:color="auto" w:fill="D9D9D9"/>
        <w:autoSpaceDE w:val="0"/>
        <w:autoSpaceDN w:val="0"/>
        <w:adjustRightInd w:val="0"/>
        <w:jc w:val="center"/>
        <w:rPr>
          <w:sz w:val="24"/>
          <w:szCs w:val="24"/>
          <w:highlight w:val="yellow"/>
        </w:rPr>
      </w:pPr>
      <w:r>
        <w:rPr>
          <w:b/>
          <w:bCs/>
          <w:sz w:val="24"/>
          <w:szCs w:val="24"/>
        </w:rPr>
        <w:t>ANEXO VII - MODELO DE DECLARAÇÃO DE EMPRESAS EM RECUPERAÇÃO JUDICIAL</w:t>
      </w:r>
    </w:p>
    <w:p w:rsidR="002032FB" w:rsidRDefault="002032FB" w:rsidP="002032FB">
      <w:pPr>
        <w:autoSpaceDE w:val="0"/>
        <w:autoSpaceDN w:val="0"/>
        <w:adjustRightInd w:val="0"/>
        <w:rPr>
          <w:sz w:val="24"/>
          <w:szCs w:val="24"/>
          <w:highlight w:val="yellow"/>
        </w:rPr>
      </w:pPr>
    </w:p>
    <w:p w:rsidR="002032FB" w:rsidRDefault="002032FB" w:rsidP="002032FB">
      <w:pPr>
        <w:autoSpaceDE w:val="0"/>
        <w:autoSpaceDN w:val="0"/>
        <w:adjustRightInd w:val="0"/>
        <w:jc w:val="both"/>
        <w:rPr>
          <w:sz w:val="24"/>
          <w:szCs w:val="24"/>
          <w:highlight w:val="yellow"/>
        </w:rPr>
      </w:pPr>
    </w:p>
    <w:p w:rsidR="002032FB" w:rsidRDefault="002032FB" w:rsidP="002032FB">
      <w:pPr>
        <w:autoSpaceDE w:val="0"/>
        <w:autoSpaceDN w:val="0"/>
        <w:adjustRightInd w:val="0"/>
        <w:jc w:val="both"/>
        <w:rPr>
          <w:sz w:val="24"/>
          <w:szCs w:val="24"/>
          <w:highlight w:val="yellow"/>
        </w:rPr>
      </w:pPr>
    </w:p>
    <w:p w:rsidR="002032FB" w:rsidRDefault="002032FB" w:rsidP="002032FB">
      <w:pPr>
        <w:autoSpaceDE w:val="0"/>
        <w:autoSpaceDN w:val="0"/>
        <w:adjustRightInd w:val="0"/>
        <w:jc w:val="both"/>
        <w:rPr>
          <w:sz w:val="24"/>
          <w:szCs w:val="24"/>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t>Ref. Processo Administrativo nº 048/2022</w:t>
      </w:r>
    </w:p>
    <w:p w:rsidR="002032FB" w:rsidRDefault="002032FB" w:rsidP="002032FB">
      <w:pPr>
        <w:autoSpaceDE w:val="0"/>
        <w:autoSpaceDN w:val="0"/>
        <w:adjustRightInd w:val="0"/>
        <w:rPr>
          <w:b/>
          <w:bCs/>
          <w:sz w:val="24"/>
          <w:szCs w:val="24"/>
        </w:rPr>
      </w:pPr>
      <w:r>
        <w:rPr>
          <w:sz w:val="24"/>
          <w:szCs w:val="24"/>
        </w:rPr>
        <w:lastRenderedPageBreak/>
        <w:t>Pregão Presencial nº 013/2022</w:t>
      </w:r>
    </w:p>
    <w:p w:rsidR="002032FB" w:rsidRDefault="002032FB" w:rsidP="002032FB">
      <w:pPr>
        <w:autoSpaceDE w:val="0"/>
        <w:autoSpaceDN w:val="0"/>
        <w:adjustRightInd w:val="0"/>
        <w:ind w:firstLine="851"/>
        <w:jc w:val="both"/>
        <w:rPr>
          <w:rFonts w:eastAsia="Calibri"/>
          <w:sz w:val="24"/>
          <w:szCs w:val="24"/>
          <w:lang w:eastAsia="en-US"/>
        </w:rPr>
      </w:pPr>
    </w:p>
    <w:p w:rsidR="002032FB" w:rsidRDefault="002032FB" w:rsidP="002032FB">
      <w:pPr>
        <w:autoSpaceDE w:val="0"/>
        <w:autoSpaceDN w:val="0"/>
        <w:adjustRightInd w:val="0"/>
        <w:ind w:firstLine="851"/>
        <w:jc w:val="both"/>
        <w:rPr>
          <w:rFonts w:eastAsia="Calibri"/>
          <w:sz w:val="24"/>
          <w:szCs w:val="24"/>
          <w:lang w:eastAsia="en-US"/>
        </w:rPr>
      </w:pPr>
    </w:p>
    <w:p w:rsidR="002032FB" w:rsidRDefault="002032FB" w:rsidP="002032FB">
      <w:pPr>
        <w:autoSpaceDE w:val="0"/>
        <w:autoSpaceDN w:val="0"/>
        <w:adjustRightInd w:val="0"/>
        <w:ind w:firstLine="851"/>
        <w:jc w:val="both"/>
        <w:rPr>
          <w:rFonts w:eastAsia="Calibri"/>
          <w:sz w:val="24"/>
          <w:szCs w:val="24"/>
          <w:lang w:eastAsia="en-US"/>
        </w:rPr>
      </w:pPr>
    </w:p>
    <w:p w:rsidR="002032FB" w:rsidRDefault="002032FB" w:rsidP="002032FB">
      <w:pPr>
        <w:autoSpaceDE w:val="0"/>
        <w:autoSpaceDN w:val="0"/>
        <w:adjustRightInd w:val="0"/>
        <w:ind w:firstLine="851"/>
        <w:jc w:val="both"/>
        <w:rPr>
          <w:rFonts w:eastAsia="Calibri"/>
          <w:sz w:val="24"/>
          <w:szCs w:val="24"/>
          <w:lang w:eastAsia="en-US"/>
        </w:rPr>
      </w:pPr>
      <w:r>
        <w:rPr>
          <w:rFonts w:eastAsia="Calibri"/>
          <w:sz w:val="24"/>
          <w:szCs w:val="24"/>
          <w:lang w:eastAsia="en-US"/>
        </w:rPr>
        <w:t>A empresa _______________________ (razão social), com sede _______________________ (endereço completo), inscrita no CNPJ/MF nº _______________________, representada pelo(a) Sr.(a) _______________________ (representante legal da empresa), no cargo de _______________________, portador (a) do RG nº _______________________ e do CPF nº _______________________, DECLARA, sob as penas da lei, estar ciente de que no momento da assinatura do contrato deverei apresentar cópia do ato de nomeação do administrador judicial ou se o administrador for pessoa jurídica, o nome do profissional responsável pela condução do processo e, ainda, declaração, relatório ou documento equivalente do juízo ou do administrador, de que o plano de recuperação judicial está sendo cumprido.</w:t>
      </w:r>
    </w:p>
    <w:p w:rsidR="002032FB" w:rsidRDefault="002032FB" w:rsidP="002032FB">
      <w:pPr>
        <w:autoSpaceDE w:val="0"/>
        <w:autoSpaceDN w:val="0"/>
        <w:adjustRightInd w:val="0"/>
        <w:jc w:val="both"/>
        <w:rPr>
          <w:bCs/>
          <w:color w:val="000000"/>
          <w:sz w:val="24"/>
          <w:szCs w:val="24"/>
        </w:rPr>
      </w:pPr>
    </w:p>
    <w:p w:rsidR="002032FB" w:rsidRDefault="002032FB" w:rsidP="002032FB">
      <w:pPr>
        <w:tabs>
          <w:tab w:val="left" w:pos="1956"/>
          <w:tab w:val="center" w:pos="4678"/>
        </w:tabs>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bCs/>
          <w:color w:val="000000"/>
          <w:sz w:val="24"/>
          <w:szCs w:val="24"/>
        </w:rPr>
      </w:pPr>
    </w:p>
    <w:p w:rsidR="002032FB" w:rsidRDefault="002032FB" w:rsidP="002032FB">
      <w:pPr>
        <w:autoSpaceDE w:val="0"/>
        <w:autoSpaceDN w:val="0"/>
        <w:adjustRightInd w:val="0"/>
        <w:jc w:val="center"/>
        <w:rPr>
          <w:bCs/>
          <w:color w:val="000000"/>
          <w:sz w:val="24"/>
          <w:szCs w:val="24"/>
        </w:rPr>
      </w:pPr>
      <w:r>
        <w:rPr>
          <w:bCs/>
          <w:color w:val="000000"/>
          <w:sz w:val="24"/>
          <w:szCs w:val="24"/>
        </w:rPr>
        <w:t>Assinatura do Responsável</w:t>
      </w:r>
    </w:p>
    <w:p w:rsidR="002032FB" w:rsidRDefault="002032FB" w:rsidP="002032FB">
      <w:pPr>
        <w:autoSpaceDE w:val="0"/>
        <w:autoSpaceDN w:val="0"/>
        <w:adjustRightInd w:val="0"/>
        <w:jc w:val="center"/>
        <w:rPr>
          <w:bCs/>
          <w:color w:val="000000"/>
          <w:sz w:val="24"/>
          <w:szCs w:val="24"/>
        </w:rPr>
      </w:pPr>
      <w:r>
        <w:rPr>
          <w:bCs/>
          <w:color w:val="000000"/>
          <w:sz w:val="24"/>
          <w:szCs w:val="24"/>
        </w:rPr>
        <w:t>Nome / Função</w:t>
      </w:r>
    </w:p>
    <w:p w:rsidR="002032FB" w:rsidRDefault="002032FB" w:rsidP="002032FB">
      <w:pPr>
        <w:autoSpaceDE w:val="0"/>
        <w:autoSpaceDN w:val="0"/>
        <w:adjustRightInd w:val="0"/>
        <w:jc w:val="center"/>
        <w:rPr>
          <w:sz w:val="24"/>
          <w:szCs w:val="24"/>
        </w:rPr>
      </w:pPr>
      <w:r>
        <w:rPr>
          <w:bCs/>
          <w:color w:val="000000"/>
          <w:sz w:val="24"/>
          <w:szCs w:val="24"/>
        </w:rPr>
        <w:t>CPF nº - RG nº</w:t>
      </w:r>
    </w:p>
    <w:p w:rsidR="002032FB" w:rsidRDefault="002032FB" w:rsidP="002032FB">
      <w:pPr>
        <w:autoSpaceDE w:val="0"/>
        <w:autoSpaceDN w:val="0"/>
        <w:adjustRightInd w:val="0"/>
        <w:rPr>
          <w:sz w:val="24"/>
          <w:szCs w:val="24"/>
        </w:rPr>
      </w:pPr>
    </w:p>
    <w:p w:rsidR="002032FB" w:rsidRDefault="002032FB" w:rsidP="002032FB">
      <w:pPr>
        <w:autoSpaceDE w:val="0"/>
        <w:autoSpaceDN w:val="0"/>
        <w:adjustRightInd w:val="0"/>
        <w:rPr>
          <w:sz w:val="24"/>
          <w:szCs w:val="24"/>
        </w:rPr>
      </w:pPr>
    </w:p>
    <w:p w:rsidR="002032FB" w:rsidRDefault="002032FB" w:rsidP="002032FB">
      <w:pPr>
        <w:shd w:val="clear" w:color="auto" w:fill="D9D9D9"/>
        <w:autoSpaceDE w:val="0"/>
        <w:autoSpaceDN w:val="0"/>
        <w:adjustRightInd w:val="0"/>
        <w:jc w:val="center"/>
        <w:rPr>
          <w:b/>
          <w:bCs/>
          <w:sz w:val="24"/>
          <w:szCs w:val="24"/>
        </w:rPr>
      </w:pPr>
      <w:r>
        <w:rPr>
          <w:b/>
          <w:bCs/>
          <w:sz w:val="24"/>
          <w:szCs w:val="24"/>
        </w:rPr>
        <w:t xml:space="preserve">ANEXO VIII - MODELO DE DECLARAÇÃO DE EMPRESAS </w:t>
      </w:r>
    </w:p>
    <w:p w:rsidR="002032FB" w:rsidRDefault="002032FB" w:rsidP="002032FB">
      <w:pPr>
        <w:shd w:val="clear" w:color="auto" w:fill="D9D9D9"/>
        <w:autoSpaceDE w:val="0"/>
        <w:autoSpaceDN w:val="0"/>
        <w:adjustRightInd w:val="0"/>
        <w:jc w:val="center"/>
        <w:rPr>
          <w:sz w:val="24"/>
          <w:szCs w:val="24"/>
          <w:highlight w:val="yellow"/>
        </w:rPr>
      </w:pPr>
      <w:r>
        <w:rPr>
          <w:b/>
          <w:bCs/>
          <w:sz w:val="24"/>
          <w:szCs w:val="24"/>
        </w:rPr>
        <w:t>EM RECUPERAÇÃO EXTRAJUDICIAL</w:t>
      </w:r>
    </w:p>
    <w:p w:rsidR="002032FB" w:rsidRDefault="002032FB" w:rsidP="002032FB">
      <w:pPr>
        <w:autoSpaceDE w:val="0"/>
        <w:autoSpaceDN w:val="0"/>
        <w:adjustRightInd w:val="0"/>
        <w:rPr>
          <w:sz w:val="24"/>
          <w:szCs w:val="24"/>
          <w:highlight w:val="yellow"/>
        </w:rPr>
      </w:pPr>
    </w:p>
    <w:p w:rsidR="002032FB" w:rsidRDefault="002032FB" w:rsidP="002032FB">
      <w:pPr>
        <w:autoSpaceDE w:val="0"/>
        <w:autoSpaceDN w:val="0"/>
        <w:adjustRightInd w:val="0"/>
        <w:rPr>
          <w:sz w:val="24"/>
          <w:szCs w:val="24"/>
        </w:rPr>
      </w:pPr>
    </w:p>
    <w:p w:rsidR="002032FB" w:rsidRDefault="002032FB" w:rsidP="002032FB">
      <w:pPr>
        <w:autoSpaceDE w:val="0"/>
        <w:autoSpaceDN w:val="0"/>
        <w:adjustRightInd w:val="0"/>
        <w:jc w:val="both"/>
        <w:rPr>
          <w:sz w:val="24"/>
          <w:szCs w:val="24"/>
        </w:rPr>
      </w:pPr>
      <w:r>
        <w:rPr>
          <w:sz w:val="24"/>
          <w:szCs w:val="24"/>
        </w:rPr>
        <w:t>À</w:t>
      </w:r>
    </w:p>
    <w:p w:rsidR="002032FB" w:rsidRDefault="002032FB" w:rsidP="002032FB">
      <w:pPr>
        <w:autoSpaceDE w:val="0"/>
        <w:autoSpaceDN w:val="0"/>
        <w:adjustRightInd w:val="0"/>
        <w:jc w:val="both"/>
        <w:rPr>
          <w:color w:val="000000"/>
          <w:sz w:val="24"/>
          <w:szCs w:val="24"/>
        </w:rPr>
      </w:pPr>
      <w:r>
        <w:rPr>
          <w:color w:val="000000"/>
          <w:sz w:val="24"/>
          <w:szCs w:val="24"/>
        </w:rPr>
        <w:t>Prefeitura Municipal de Catiguá</w:t>
      </w:r>
    </w:p>
    <w:p w:rsidR="002032FB" w:rsidRDefault="002032FB" w:rsidP="002032FB">
      <w:pPr>
        <w:autoSpaceDE w:val="0"/>
        <w:autoSpaceDN w:val="0"/>
        <w:adjustRightInd w:val="0"/>
        <w:rPr>
          <w:b/>
          <w:bCs/>
          <w:sz w:val="24"/>
          <w:szCs w:val="24"/>
        </w:rPr>
      </w:pPr>
      <w:r>
        <w:rPr>
          <w:color w:val="000000"/>
          <w:sz w:val="24"/>
          <w:szCs w:val="24"/>
        </w:rPr>
        <w:lastRenderedPageBreak/>
        <w:t>Ref. Processo Administrativo nº 048/2022</w:t>
      </w:r>
    </w:p>
    <w:p w:rsidR="002032FB" w:rsidRDefault="002032FB" w:rsidP="002032FB">
      <w:pPr>
        <w:autoSpaceDE w:val="0"/>
        <w:autoSpaceDN w:val="0"/>
        <w:adjustRightInd w:val="0"/>
        <w:rPr>
          <w:b/>
          <w:bCs/>
          <w:sz w:val="24"/>
          <w:szCs w:val="24"/>
        </w:rPr>
      </w:pPr>
      <w:r>
        <w:rPr>
          <w:sz w:val="24"/>
          <w:szCs w:val="24"/>
        </w:rPr>
        <w:t>Pregão Presencial nº 013/2022</w:t>
      </w:r>
    </w:p>
    <w:p w:rsidR="002032FB" w:rsidRDefault="002032FB" w:rsidP="002032FB">
      <w:pPr>
        <w:autoSpaceDE w:val="0"/>
        <w:autoSpaceDN w:val="0"/>
        <w:adjustRightInd w:val="0"/>
        <w:rPr>
          <w:sz w:val="24"/>
          <w:szCs w:val="24"/>
          <w:highlight w:val="yellow"/>
        </w:rPr>
      </w:pPr>
    </w:p>
    <w:p w:rsidR="002032FB" w:rsidRDefault="002032FB" w:rsidP="002032FB">
      <w:pPr>
        <w:autoSpaceDE w:val="0"/>
        <w:autoSpaceDN w:val="0"/>
        <w:adjustRightInd w:val="0"/>
        <w:rPr>
          <w:sz w:val="24"/>
          <w:szCs w:val="24"/>
        </w:rPr>
      </w:pPr>
    </w:p>
    <w:p w:rsidR="002032FB" w:rsidRDefault="002032FB" w:rsidP="002032FB">
      <w:pPr>
        <w:autoSpaceDE w:val="0"/>
        <w:autoSpaceDN w:val="0"/>
        <w:adjustRightInd w:val="0"/>
        <w:ind w:firstLine="851"/>
        <w:jc w:val="both"/>
        <w:rPr>
          <w:rFonts w:eastAsia="Calibri"/>
          <w:sz w:val="24"/>
          <w:szCs w:val="24"/>
          <w:lang w:eastAsia="en-US"/>
        </w:rPr>
      </w:pPr>
      <w:r>
        <w:rPr>
          <w:rFonts w:eastAsia="Calibri"/>
          <w:sz w:val="24"/>
          <w:szCs w:val="24"/>
          <w:lang w:eastAsia="en-US"/>
        </w:rPr>
        <w:t>A empresa _______________________ (razão social), com sede _______________________ (endereço completo), inscrita no CNPJ/MF nº _______________________, representada pelo(a) Sr.(a) _______________________ (representante legal da empresa), no cargo de _______________________, portador (a) do RG nº _______________________ e do CPF nº _______________________, DECLARA, sob as penas da lei, estar ciente de que no momento da assinatura do contrato deverei apresentar comprovação documental de que as obrigações do plano de recuperação extrajudicial estão sendo cumpridos.</w:t>
      </w:r>
    </w:p>
    <w:p w:rsidR="002032FB" w:rsidRDefault="002032FB" w:rsidP="002032FB">
      <w:pPr>
        <w:autoSpaceDE w:val="0"/>
        <w:autoSpaceDN w:val="0"/>
        <w:adjustRightInd w:val="0"/>
        <w:jc w:val="both"/>
        <w:rPr>
          <w:bCs/>
          <w:color w:val="000000"/>
          <w:sz w:val="24"/>
          <w:szCs w:val="24"/>
        </w:rPr>
      </w:pPr>
    </w:p>
    <w:p w:rsidR="002032FB" w:rsidRDefault="002032FB" w:rsidP="002032FB">
      <w:pPr>
        <w:tabs>
          <w:tab w:val="left" w:pos="1956"/>
          <w:tab w:val="center" w:pos="4678"/>
        </w:tabs>
        <w:autoSpaceDE w:val="0"/>
        <w:autoSpaceDN w:val="0"/>
        <w:adjustRightInd w:val="0"/>
        <w:jc w:val="center"/>
        <w:rPr>
          <w:sz w:val="24"/>
          <w:szCs w:val="24"/>
        </w:rPr>
      </w:pPr>
      <w:r>
        <w:rPr>
          <w:sz w:val="24"/>
          <w:szCs w:val="24"/>
        </w:rPr>
        <w:t>Local e data.</w:t>
      </w:r>
    </w:p>
    <w:p w:rsidR="002032FB" w:rsidRDefault="002032FB" w:rsidP="002032FB">
      <w:pPr>
        <w:autoSpaceDE w:val="0"/>
        <w:autoSpaceDN w:val="0"/>
        <w:adjustRightInd w:val="0"/>
        <w:jc w:val="center"/>
        <w:rPr>
          <w:bCs/>
          <w:color w:val="000000"/>
          <w:sz w:val="24"/>
          <w:szCs w:val="24"/>
        </w:rPr>
      </w:pPr>
    </w:p>
    <w:p w:rsidR="002032FB" w:rsidRDefault="002032FB" w:rsidP="002032FB">
      <w:pPr>
        <w:autoSpaceDE w:val="0"/>
        <w:autoSpaceDN w:val="0"/>
        <w:adjustRightInd w:val="0"/>
        <w:jc w:val="center"/>
        <w:rPr>
          <w:bCs/>
          <w:color w:val="000000"/>
          <w:sz w:val="24"/>
          <w:szCs w:val="24"/>
        </w:rPr>
      </w:pPr>
      <w:r>
        <w:rPr>
          <w:bCs/>
          <w:color w:val="000000"/>
          <w:sz w:val="24"/>
          <w:szCs w:val="24"/>
        </w:rPr>
        <w:t>Assinatura do Responsável</w:t>
      </w:r>
    </w:p>
    <w:p w:rsidR="002032FB" w:rsidRDefault="002032FB" w:rsidP="002032FB">
      <w:pPr>
        <w:autoSpaceDE w:val="0"/>
        <w:autoSpaceDN w:val="0"/>
        <w:adjustRightInd w:val="0"/>
        <w:jc w:val="center"/>
        <w:rPr>
          <w:bCs/>
          <w:color w:val="000000"/>
          <w:sz w:val="24"/>
          <w:szCs w:val="24"/>
        </w:rPr>
      </w:pPr>
      <w:r>
        <w:rPr>
          <w:bCs/>
          <w:color w:val="000000"/>
          <w:sz w:val="24"/>
          <w:szCs w:val="24"/>
        </w:rPr>
        <w:t>Nome / Função</w:t>
      </w:r>
    </w:p>
    <w:p w:rsidR="002032FB" w:rsidRDefault="002032FB" w:rsidP="002032FB">
      <w:pPr>
        <w:autoSpaceDE w:val="0"/>
        <w:autoSpaceDN w:val="0"/>
        <w:adjustRightInd w:val="0"/>
        <w:jc w:val="center"/>
        <w:rPr>
          <w:sz w:val="24"/>
          <w:szCs w:val="24"/>
        </w:rPr>
      </w:pPr>
      <w:r>
        <w:rPr>
          <w:bCs/>
          <w:color w:val="000000"/>
          <w:sz w:val="24"/>
          <w:szCs w:val="24"/>
        </w:rPr>
        <w:t>CPF nº - RG nº</w:t>
      </w:r>
    </w:p>
    <w:p w:rsidR="002032FB" w:rsidRDefault="002032FB" w:rsidP="002032FB">
      <w:pPr>
        <w:autoSpaceDE w:val="0"/>
        <w:autoSpaceDN w:val="0"/>
        <w:adjustRightInd w:val="0"/>
        <w:jc w:val="both"/>
        <w:rPr>
          <w:sz w:val="24"/>
          <w:szCs w:val="24"/>
        </w:rPr>
      </w:pPr>
    </w:p>
    <w:p w:rsidR="002032FB" w:rsidRDefault="002032FB" w:rsidP="002032FB">
      <w:pPr>
        <w:autoSpaceDE w:val="0"/>
        <w:autoSpaceDN w:val="0"/>
        <w:adjustRightInd w:val="0"/>
        <w:jc w:val="both"/>
        <w:rPr>
          <w:sz w:val="24"/>
          <w:szCs w:val="24"/>
          <w:highlight w:val="yellow"/>
        </w:rPr>
      </w:pPr>
    </w:p>
    <w:p w:rsidR="002032FB" w:rsidRDefault="002032FB" w:rsidP="002032FB">
      <w:pPr>
        <w:autoSpaceDE w:val="0"/>
        <w:autoSpaceDN w:val="0"/>
        <w:adjustRightInd w:val="0"/>
        <w:jc w:val="both"/>
        <w:rPr>
          <w:sz w:val="24"/>
          <w:szCs w:val="24"/>
          <w:highlight w:val="yellow"/>
        </w:rPr>
      </w:pPr>
    </w:p>
    <w:p w:rsidR="002032FB" w:rsidRDefault="002032FB" w:rsidP="002032FB">
      <w:pPr>
        <w:shd w:val="clear" w:color="auto" w:fill="D9D9D9"/>
        <w:jc w:val="center"/>
        <w:rPr>
          <w:b/>
          <w:bCs/>
          <w:sz w:val="24"/>
          <w:szCs w:val="24"/>
          <w:u w:val="single"/>
        </w:rPr>
      </w:pPr>
      <w:r>
        <w:rPr>
          <w:b/>
          <w:bCs/>
          <w:sz w:val="24"/>
          <w:szCs w:val="24"/>
          <w:u w:val="single"/>
        </w:rPr>
        <w:t>ANEXO IX - DECLARAÇÃO DE ELABORAÇÃO INDEPENDENTE DE PROPOSTA</w:t>
      </w:r>
    </w:p>
    <w:p w:rsidR="002032FB" w:rsidRDefault="002032FB" w:rsidP="002032FB">
      <w:pPr>
        <w:rPr>
          <w:b/>
          <w:bCs/>
          <w:sz w:val="24"/>
          <w:szCs w:val="24"/>
        </w:rPr>
      </w:pPr>
    </w:p>
    <w:p w:rsidR="002032FB" w:rsidRDefault="002032FB" w:rsidP="002032FB">
      <w:pPr>
        <w:autoSpaceDE w:val="0"/>
        <w:autoSpaceDN w:val="0"/>
        <w:adjustRightInd w:val="0"/>
        <w:jc w:val="both"/>
        <w:rPr>
          <w:b/>
          <w:sz w:val="24"/>
          <w:szCs w:val="24"/>
        </w:rPr>
      </w:pPr>
      <w:r>
        <w:rPr>
          <w:b/>
          <w:sz w:val="24"/>
          <w:szCs w:val="24"/>
        </w:rPr>
        <w:t>À</w:t>
      </w:r>
    </w:p>
    <w:p w:rsidR="002032FB" w:rsidRDefault="002032FB" w:rsidP="002032FB">
      <w:pPr>
        <w:autoSpaceDE w:val="0"/>
        <w:autoSpaceDN w:val="0"/>
        <w:adjustRightInd w:val="0"/>
        <w:jc w:val="both"/>
        <w:rPr>
          <w:b/>
          <w:color w:val="000000"/>
          <w:sz w:val="24"/>
          <w:szCs w:val="24"/>
        </w:rPr>
      </w:pPr>
      <w:r>
        <w:rPr>
          <w:b/>
          <w:color w:val="000000"/>
          <w:sz w:val="24"/>
          <w:szCs w:val="24"/>
        </w:rPr>
        <w:t>Prefeitura Municipal de Catiguá - SP</w:t>
      </w:r>
    </w:p>
    <w:p w:rsidR="002032FB" w:rsidRDefault="002032FB" w:rsidP="002032FB">
      <w:pPr>
        <w:autoSpaceDE w:val="0"/>
        <w:autoSpaceDN w:val="0"/>
        <w:adjustRightInd w:val="0"/>
        <w:rPr>
          <w:b/>
          <w:bCs/>
          <w:sz w:val="24"/>
          <w:szCs w:val="24"/>
        </w:rPr>
      </w:pPr>
      <w:r>
        <w:rPr>
          <w:color w:val="000000"/>
          <w:sz w:val="24"/>
          <w:szCs w:val="24"/>
        </w:rPr>
        <w:t>Ref. Processo Administrativo nº 048/2022</w:t>
      </w:r>
    </w:p>
    <w:p w:rsidR="002032FB" w:rsidRDefault="002032FB" w:rsidP="002032FB">
      <w:pPr>
        <w:autoSpaceDE w:val="0"/>
        <w:autoSpaceDN w:val="0"/>
        <w:adjustRightInd w:val="0"/>
        <w:rPr>
          <w:b/>
          <w:bCs/>
          <w:sz w:val="24"/>
          <w:szCs w:val="24"/>
        </w:rPr>
      </w:pPr>
      <w:r>
        <w:rPr>
          <w:sz w:val="24"/>
          <w:szCs w:val="24"/>
        </w:rPr>
        <w:t>Pregão Presencial nº 013/2022</w:t>
      </w:r>
    </w:p>
    <w:p w:rsidR="002032FB" w:rsidRDefault="002032FB" w:rsidP="002032FB">
      <w:pPr>
        <w:jc w:val="both"/>
        <w:rPr>
          <w:sz w:val="24"/>
          <w:szCs w:val="24"/>
        </w:rPr>
      </w:pPr>
    </w:p>
    <w:p w:rsidR="002032FB" w:rsidRDefault="002032FB" w:rsidP="002032FB">
      <w:pPr>
        <w:ind w:firstLine="851"/>
        <w:jc w:val="both"/>
        <w:rPr>
          <w:sz w:val="24"/>
          <w:szCs w:val="24"/>
        </w:rPr>
      </w:pPr>
    </w:p>
    <w:p w:rsidR="002032FB" w:rsidRDefault="002032FB" w:rsidP="002032FB">
      <w:pPr>
        <w:ind w:firstLine="851"/>
        <w:jc w:val="both"/>
        <w:rPr>
          <w:sz w:val="24"/>
          <w:szCs w:val="24"/>
        </w:rPr>
      </w:pPr>
      <w:r>
        <w:rPr>
          <w:sz w:val="24"/>
          <w:szCs w:val="24"/>
        </w:rPr>
        <w:t xml:space="preserve">A empresa ____________________ (razão social), devidamente inscrita no Ministério da Fazenda sob o CNPJ nº _______________, com sede na ________________________ (endereço completo), por intermédio de seu responsável legal, infra-assinado, para os fins de cumprimento do exigido pelo Processo em epigrafe, </w:t>
      </w:r>
      <w:r>
        <w:rPr>
          <w:b/>
          <w:bCs/>
          <w:sz w:val="24"/>
          <w:szCs w:val="24"/>
        </w:rPr>
        <w:t>DECLARA</w:t>
      </w:r>
      <w:r>
        <w:rPr>
          <w:sz w:val="24"/>
          <w:szCs w:val="24"/>
        </w:rPr>
        <w:t xml:space="preserve"> sob as penas da lei, em especial o artigo 299 do Código Penal Brasileiro, que:</w:t>
      </w:r>
    </w:p>
    <w:p w:rsidR="002032FB" w:rsidRDefault="002032FB" w:rsidP="002032FB">
      <w:pPr>
        <w:ind w:firstLine="851"/>
        <w:jc w:val="both"/>
        <w:rPr>
          <w:sz w:val="24"/>
          <w:szCs w:val="24"/>
        </w:rPr>
      </w:pPr>
    </w:p>
    <w:p w:rsidR="002032FB" w:rsidRDefault="002032FB" w:rsidP="002032FB">
      <w:pPr>
        <w:ind w:firstLine="851"/>
        <w:jc w:val="both"/>
        <w:rPr>
          <w:sz w:val="24"/>
          <w:szCs w:val="24"/>
        </w:rPr>
      </w:pPr>
      <w:r>
        <w:rPr>
          <w:sz w:val="24"/>
          <w:szCs w:val="24"/>
        </w:rPr>
        <w:t xml:space="preserve">- </w:t>
      </w:r>
      <w:proofErr w:type="gramStart"/>
      <w:r>
        <w:rPr>
          <w:sz w:val="24"/>
          <w:szCs w:val="24"/>
        </w:rPr>
        <w:t>a</w:t>
      </w:r>
      <w:proofErr w:type="gramEnd"/>
      <w:r>
        <w:rPr>
          <w:sz w:val="24"/>
          <w:szCs w:val="24"/>
        </w:rPr>
        <w:t xml:space="preserve"> proposta anexa foi elaborada de maneira independente pela licitante, e o conteúdo da proposta anexa não foi, no todo ou em parte, direta ou indiretamente, informado a, discutido com ou recebido de qualquer outro participante potencial ou de fato da respectiva licitação, por qualquer meio ou por qualquer pessoa; </w:t>
      </w:r>
    </w:p>
    <w:p w:rsidR="002032FB" w:rsidRDefault="002032FB" w:rsidP="002032FB">
      <w:pPr>
        <w:ind w:firstLine="851"/>
        <w:jc w:val="both"/>
        <w:rPr>
          <w:sz w:val="24"/>
          <w:szCs w:val="24"/>
        </w:rPr>
      </w:pPr>
      <w:r>
        <w:rPr>
          <w:sz w:val="24"/>
          <w:szCs w:val="24"/>
        </w:rPr>
        <w:t xml:space="preserve">- </w:t>
      </w:r>
      <w:proofErr w:type="gramStart"/>
      <w:r>
        <w:rPr>
          <w:sz w:val="24"/>
          <w:szCs w:val="24"/>
        </w:rPr>
        <w:t>a</w:t>
      </w:r>
      <w:proofErr w:type="gramEnd"/>
      <w:r>
        <w:rPr>
          <w:sz w:val="24"/>
          <w:szCs w:val="24"/>
        </w:rPr>
        <w:t xml:space="preserve"> intenção de apresentar a proposta anexa não foi informada a, discutido com ou recebido de qualquer outro participante potencial ou de fato da respectiva licitação, por qualquer meio ou por qualquer pessoa; </w:t>
      </w:r>
    </w:p>
    <w:p w:rsidR="002032FB" w:rsidRDefault="002032FB" w:rsidP="002032FB">
      <w:pPr>
        <w:ind w:firstLine="851"/>
        <w:jc w:val="both"/>
        <w:rPr>
          <w:sz w:val="24"/>
          <w:szCs w:val="24"/>
        </w:rPr>
      </w:pPr>
      <w:r>
        <w:rPr>
          <w:sz w:val="24"/>
          <w:szCs w:val="24"/>
        </w:rPr>
        <w:t xml:space="preserve">- </w:t>
      </w:r>
      <w:proofErr w:type="gramStart"/>
      <w:r>
        <w:rPr>
          <w:sz w:val="24"/>
          <w:szCs w:val="24"/>
        </w:rPr>
        <w:t>não</w:t>
      </w:r>
      <w:proofErr w:type="gramEnd"/>
      <w:r>
        <w:rPr>
          <w:sz w:val="24"/>
          <w:szCs w:val="24"/>
        </w:rPr>
        <w:t xml:space="preserve"> tentou, por qualquer meio ou por qualquer pessoa, influir na decisão de qualquer outro participante potencial ou de fato da respectiva licitação quanto a participar ou não da referida licitação; </w:t>
      </w:r>
    </w:p>
    <w:p w:rsidR="002032FB" w:rsidRDefault="002032FB" w:rsidP="002032FB">
      <w:pPr>
        <w:ind w:firstLine="851"/>
        <w:jc w:val="both"/>
        <w:rPr>
          <w:sz w:val="24"/>
          <w:szCs w:val="24"/>
        </w:rPr>
      </w:pPr>
      <w:r>
        <w:rPr>
          <w:sz w:val="24"/>
          <w:szCs w:val="24"/>
        </w:rPr>
        <w:t xml:space="preserve">- </w:t>
      </w:r>
      <w:proofErr w:type="gramStart"/>
      <w:r>
        <w:rPr>
          <w:sz w:val="24"/>
          <w:szCs w:val="24"/>
        </w:rPr>
        <w:t>o</w:t>
      </w:r>
      <w:proofErr w:type="gramEnd"/>
      <w:r>
        <w:rPr>
          <w:sz w:val="24"/>
          <w:szCs w:val="24"/>
        </w:rPr>
        <w:t xml:space="preserve"> conteúdo da proposta anexa não será, no todo ou em parte, direta ou indiretamente, comunicado a ou discutido com qualquer outro participante potencial ou de fato da respectiva licitação antes da adjudicação do objeto da referida licitação;</w:t>
      </w:r>
    </w:p>
    <w:p w:rsidR="002032FB" w:rsidRDefault="002032FB" w:rsidP="002032FB">
      <w:pPr>
        <w:ind w:firstLine="851"/>
        <w:jc w:val="both"/>
        <w:rPr>
          <w:sz w:val="24"/>
          <w:szCs w:val="24"/>
        </w:rPr>
      </w:pPr>
      <w:r>
        <w:rPr>
          <w:sz w:val="24"/>
          <w:szCs w:val="24"/>
        </w:rPr>
        <w:t xml:space="preserve">- </w:t>
      </w:r>
      <w:proofErr w:type="gramStart"/>
      <w:r>
        <w:rPr>
          <w:sz w:val="24"/>
          <w:szCs w:val="24"/>
        </w:rPr>
        <w:t>o</w:t>
      </w:r>
      <w:proofErr w:type="gramEnd"/>
      <w:r>
        <w:rPr>
          <w:sz w:val="24"/>
          <w:szCs w:val="24"/>
        </w:rPr>
        <w:t xml:space="preserve"> conteúdo da proposta anexa não foi, no todo ou em parte, direta ou indiretamente, informado a, discutido com ou recebido de qualquer integrante da Prefeitura Municipal de Catiguá (SP), antes da abertura oficial das propostas; e </w:t>
      </w:r>
    </w:p>
    <w:p w:rsidR="002032FB" w:rsidRDefault="002032FB" w:rsidP="002032FB">
      <w:pPr>
        <w:ind w:firstLine="851"/>
        <w:jc w:val="both"/>
        <w:rPr>
          <w:sz w:val="24"/>
          <w:szCs w:val="24"/>
        </w:rPr>
      </w:pPr>
      <w:r>
        <w:rPr>
          <w:sz w:val="24"/>
          <w:szCs w:val="24"/>
        </w:rPr>
        <w:t xml:space="preserve">- </w:t>
      </w:r>
      <w:proofErr w:type="gramStart"/>
      <w:r>
        <w:rPr>
          <w:sz w:val="24"/>
          <w:szCs w:val="24"/>
        </w:rPr>
        <w:t>está</w:t>
      </w:r>
      <w:proofErr w:type="gramEnd"/>
      <w:r>
        <w:rPr>
          <w:sz w:val="24"/>
          <w:szCs w:val="24"/>
        </w:rPr>
        <w:t xml:space="preserve"> plenamente ciente do teor e da extensão desta declaração e que detém plenos poderes e informações para firmá-la.</w:t>
      </w:r>
    </w:p>
    <w:p w:rsidR="002032FB" w:rsidRDefault="002032FB" w:rsidP="002032FB">
      <w:pPr>
        <w:ind w:firstLine="851"/>
        <w:jc w:val="both"/>
        <w:rPr>
          <w:sz w:val="24"/>
          <w:szCs w:val="24"/>
        </w:rPr>
      </w:pPr>
    </w:p>
    <w:p w:rsidR="002032FB" w:rsidRDefault="002032FB" w:rsidP="002032FB">
      <w:pPr>
        <w:ind w:firstLine="851"/>
        <w:jc w:val="both"/>
        <w:rPr>
          <w:sz w:val="24"/>
          <w:szCs w:val="24"/>
        </w:rPr>
      </w:pPr>
      <w:r>
        <w:rPr>
          <w:sz w:val="24"/>
          <w:szCs w:val="24"/>
        </w:rPr>
        <w:t xml:space="preserve">Por ser expressão da verdade, firmo a presente. </w:t>
      </w:r>
    </w:p>
    <w:p w:rsidR="002032FB" w:rsidRDefault="002032FB" w:rsidP="002032FB">
      <w:pPr>
        <w:jc w:val="both"/>
        <w:rPr>
          <w:sz w:val="24"/>
          <w:szCs w:val="24"/>
        </w:rPr>
      </w:pPr>
    </w:p>
    <w:p w:rsidR="002032FB" w:rsidRDefault="002032FB" w:rsidP="002032FB">
      <w:pPr>
        <w:jc w:val="center"/>
        <w:rPr>
          <w:sz w:val="24"/>
          <w:szCs w:val="24"/>
        </w:rPr>
      </w:pPr>
      <w:r>
        <w:rPr>
          <w:sz w:val="24"/>
          <w:szCs w:val="24"/>
        </w:rPr>
        <w:t xml:space="preserve">_____________________________, ____ de _____________ </w:t>
      </w:r>
      <w:proofErr w:type="spellStart"/>
      <w:r>
        <w:rPr>
          <w:sz w:val="24"/>
          <w:szCs w:val="24"/>
        </w:rPr>
        <w:t>de</w:t>
      </w:r>
      <w:proofErr w:type="spellEnd"/>
      <w:r>
        <w:rPr>
          <w:sz w:val="24"/>
          <w:szCs w:val="24"/>
        </w:rPr>
        <w:t xml:space="preserve"> 2022. </w:t>
      </w:r>
    </w:p>
    <w:p w:rsidR="002032FB" w:rsidRDefault="002032FB" w:rsidP="002032FB">
      <w:pPr>
        <w:jc w:val="both"/>
        <w:rPr>
          <w:sz w:val="24"/>
          <w:szCs w:val="24"/>
        </w:rPr>
      </w:pPr>
    </w:p>
    <w:p w:rsidR="002032FB" w:rsidRDefault="002032FB" w:rsidP="002032FB">
      <w:pPr>
        <w:jc w:val="both"/>
        <w:rPr>
          <w:sz w:val="24"/>
          <w:szCs w:val="24"/>
        </w:rPr>
      </w:pPr>
    </w:p>
    <w:p w:rsidR="002032FB" w:rsidRDefault="002032FB" w:rsidP="002032FB">
      <w:pPr>
        <w:jc w:val="center"/>
        <w:rPr>
          <w:sz w:val="24"/>
          <w:szCs w:val="24"/>
        </w:rPr>
      </w:pPr>
      <w:r>
        <w:rPr>
          <w:sz w:val="24"/>
          <w:szCs w:val="24"/>
        </w:rPr>
        <w:t>_______________________________________________</w:t>
      </w:r>
    </w:p>
    <w:p w:rsidR="002032FB" w:rsidRDefault="002032FB" w:rsidP="002032FB">
      <w:pPr>
        <w:jc w:val="center"/>
        <w:rPr>
          <w:sz w:val="24"/>
          <w:szCs w:val="24"/>
        </w:rPr>
      </w:pPr>
      <w:r>
        <w:rPr>
          <w:sz w:val="24"/>
          <w:szCs w:val="24"/>
        </w:rPr>
        <w:t>Assinatura do responsável legal</w:t>
      </w:r>
    </w:p>
    <w:p w:rsidR="002032FB" w:rsidRDefault="002032FB" w:rsidP="002032FB">
      <w:pPr>
        <w:jc w:val="center"/>
        <w:rPr>
          <w:sz w:val="24"/>
          <w:szCs w:val="24"/>
        </w:rPr>
      </w:pPr>
    </w:p>
    <w:p w:rsidR="002032FB" w:rsidRDefault="002032FB" w:rsidP="002032FB">
      <w:pPr>
        <w:jc w:val="both"/>
        <w:rPr>
          <w:sz w:val="24"/>
          <w:szCs w:val="24"/>
        </w:rPr>
      </w:pPr>
      <w:r>
        <w:rPr>
          <w:sz w:val="24"/>
          <w:szCs w:val="24"/>
        </w:rPr>
        <w:t xml:space="preserve">Nome: ______________________________________________________________ </w:t>
      </w:r>
    </w:p>
    <w:p w:rsidR="002032FB" w:rsidRDefault="002032FB" w:rsidP="002032FB">
      <w:pPr>
        <w:jc w:val="both"/>
        <w:rPr>
          <w:sz w:val="24"/>
          <w:szCs w:val="24"/>
        </w:rPr>
      </w:pPr>
    </w:p>
    <w:p w:rsidR="002032FB" w:rsidRDefault="002032FB" w:rsidP="002032FB">
      <w:pPr>
        <w:jc w:val="both"/>
        <w:rPr>
          <w:sz w:val="24"/>
          <w:szCs w:val="24"/>
        </w:rPr>
      </w:pPr>
      <w:r>
        <w:rPr>
          <w:sz w:val="24"/>
          <w:szCs w:val="24"/>
        </w:rPr>
        <w:t xml:space="preserve">RG nº ______________________________________________________________ </w:t>
      </w:r>
    </w:p>
    <w:p w:rsidR="002032FB" w:rsidRDefault="002032FB" w:rsidP="002032FB">
      <w:pPr>
        <w:jc w:val="both"/>
        <w:rPr>
          <w:sz w:val="24"/>
          <w:szCs w:val="24"/>
        </w:rPr>
      </w:pPr>
    </w:p>
    <w:p w:rsidR="002032FB" w:rsidRDefault="002032FB" w:rsidP="002032FB">
      <w:pPr>
        <w:autoSpaceDE w:val="0"/>
        <w:autoSpaceDN w:val="0"/>
        <w:adjustRightInd w:val="0"/>
        <w:jc w:val="both"/>
        <w:rPr>
          <w:sz w:val="24"/>
          <w:szCs w:val="24"/>
        </w:rPr>
      </w:pPr>
      <w:r>
        <w:rPr>
          <w:sz w:val="24"/>
          <w:szCs w:val="24"/>
        </w:rPr>
        <w:t>Cargo / Função: _______________________________________________________</w:t>
      </w:r>
    </w:p>
    <w:p w:rsidR="002032FB" w:rsidRDefault="002032FB" w:rsidP="002032FB">
      <w:pPr>
        <w:autoSpaceDE w:val="0"/>
        <w:autoSpaceDN w:val="0"/>
        <w:adjustRightInd w:val="0"/>
        <w:jc w:val="both"/>
        <w:rPr>
          <w:sz w:val="24"/>
          <w:szCs w:val="24"/>
        </w:rPr>
      </w:pPr>
    </w:p>
    <w:p w:rsidR="00C26D33" w:rsidRDefault="00C26D33" w:rsidP="002032FB">
      <w:pPr>
        <w:autoSpaceDE w:val="0"/>
        <w:autoSpaceDN w:val="0"/>
        <w:adjustRightInd w:val="0"/>
        <w:jc w:val="both"/>
        <w:rPr>
          <w:sz w:val="24"/>
          <w:szCs w:val="24"/>
        </w:rPr>
      </w:pPr>
    </w:p>
    <w:p w:rsidR="00C26D33" w:rsidRDefault="00C26D33" w:rsidP="002032FB">
      <w:pPr>
        <w:autoSpaceDE w:val="0"/>
        <w:autoSpaceDN w:val="0"/>
        <w:adjustRightInd w:val="0"/>
        <w:jc w:val="both"/>
        <w:rPr>
          <w:sz w:val="24"/>
          <w:szCs w:val="24"/>
        </w:rPr>
      </w:pPr>
    </w:p>
    <w:p w:rsidR="00C26D33" w:rsidRDefault="00C26D33" w:rsidP="002032FB">
      <w:pPr>
        <w:autoSpaceDE w:val="0"/>
        <w:autoSpaceDN w:val="0"/>
        <w:adjustRightInd w:val="0"/>
        <w:jc w:val="both"/>
        <w:rPr>
          <w:sz w:val="24"/>
          <w:szCs w:val="24"/>
        </w:rPr>
      </w:pPr>
    </w:p>
    <w:p w:rsidR="00C26D33" w:rsidRDefault="00C26D33" w:rsidP="002032FB">
      <w:pPr>
        <w:autoSpaceDE w:val="0"/>
        <w:autoSpaceDN w:val="0"/>
        <w:adjustRightInd w:val="0"/>
        <w:jc w:val="both"/>
        <w:rPr>
          <w:sz w:val="24"/>
          <w:szCs w:val="24"/>
        </w:rPr>
      </w:pPr>
    </w:p>
    <w:p w:rsidR="00C26D33" w:rsidRDefault="00C26D33" w:rsidP="002032FB">
      <w:pPr>
        <w:autoSpaceDE w:val="0"/>
        <w:autoSpaceDN w:val="0"/>
        <w:adjustRightInd w:val="0"/>
        <w:jc w:val="both"/>
        <w:rPr>
          <w:sz w:val="24"/>
          <w:szCs w:val="24"/>
        </w:rPr>
      </w:pPr>
    </w:p>
    <w:p w:rsidR="00C26D33" w:rsidRDefault="00C26D33" w:rsidP="002032FB">
      <w:pPr>
        <w:autoSpaceDE w:val="0"/>
        <w:autoSpaceDN w:val="0"/>
        <w:adjustRightInd w:val="0"/>
        <w:jc w:val="both"/>
        <w:rPr>
          <w:sz w:val="24"/>
          <w:szCs w:val="24"/>
        </w:rPr>
      </w:pPr>
    </w:p>
    <w:p w:rsidR="002032FB" w:rsidRDefault="002032FB" w:rsidP="002032FB">
      <w:pPr>
        <w:shd w:val="clear" w:color="auto" w:fill="D9D9D9"/>
        <w:autoSpaceDE w:val="0"/>
        <w:autoSpaceDN w:val="0"/>
        <w:adjustRightInd w:val="0"/>
        <w:jc w:val="center"/>
        <w:rPr>
          <w:b/>
          <w:bCs/>
          <w:sz w:val="24"/>
          <w:szCs w:val="24"/>
          <w:u w:val="single"/>
        </w:rPr>
      </w:pPr>
      <w:r>
        <w:rPr>
          <w:b/>
          <w:bCs/>
          <w:sz w:val="24"/>
          <w:szCs w:val="24"/>
          <w:u w:val="single"/>
        </w:rPr>
        <w:t>ANEXO X – MINUTA DE ATA DE REGISTRO DE PREÇOS</w:t>
      </w:r>
    </w:p>
    <w:p w:rsidR="002032FB" w:rsidRDefault="002032FB" w:rsidP="002032FB">
      <w:pPr>
        <w:jc w:val="both"/>
        <w:rPr>
          <w:b/>
          <w:sz w:val="24"/>
          <w:szCs w:val="24"/>
        </w:rPr>
      </w:pPr>
    </w:p>
    <w:p w:rsidR="002032FB" w:rsidRDefault="002032FB" w:rsidP="002032FB">
      <w:pPr>
        <w:jc w:val="both"/>
        <w:rPr>
          <w:b/>
          <w:sz w:val="24"/>
          <w:szCs w:val="24"/>
        </w:rPr>
      </w:pPr>
    </w:p>
    <w:p w:rsidR="002032FB" w:rsidRDefault="002032FB" w:rsidP="002032FB">
      <w:pPr>
        <w:jc w:val="both"/>
        <w:rPr>
          <w:b/>
          <w:sz w:val="24"/>
          <w:szCs w:val="24"/>
        </w:rPr>
      </w:pPr>
      <w:r>
        <w:rPr>
          <w:b/>
          <w:sz w:val="24"/>
          <w:szCs w:val="24"/>
        </w:rPr>
        <w:t>ATA DE REGISTRO DE PREÇOS Nº ---/2022, QUE ENTRE SI CELEBRAM O MUNICIPIO DE CATIGUÁ E A EMPRESA -----------------------------------------------------.</w:t>
      </w:r>
    </w:p>
    <w:p w:rsidR="002032FB" w:rsidRDefault="002032FB" w:rsidP="002032FB">
      <w:pPr>
        <w:jc w:val="both"/>
        <w:rPr>
          <w:sz w:val="24"/>
          <w:szCs w:val="24"/>
        </w:rPr>
      </w:pPr>
    </w:p>
    <w:p w:rsidR="002032FB" w:rsidRDefault="002032FB" w:rsidP="002032FB">
      <w:pPr>
        <w:jc w:val="both"/>
        <w:rPr>
          <w:sz w:val="24"/>
          <w:szCs w:val="24"/>
        </w:rPr>
      </w:pPr>
      <w:r>
        <w:rPr>
          <w:sz w:val="24"/>
          <w:szCs w:val="24"/>
        </w:rPr>
        <w:t xml:space="preserve">Pelo presente instrumento, compareceram, de um lado, o </w:t>
      </w:r>
      <w:r>
        <w:rPr>
          <w:b/>
          <w:sz w:val="24"/>
          <w:szCs w:val="24"/>
        </w:rPr>
        <w:t>MUNICIPIO DE CATIGUÁ,</w:t>
      </w:r>
      <w:r>
        <w:rPr>
          <w:sz w:val="24"/>
          <w:szCs w:val="24"/>
        </w:rPr>
        <w:t xml:space="preserve"> pessoa jurídica de direito público interno, situada na Avenida José </w:t>
      </w:r>
      <w:proofErr w:type="spellStart"/>
      <w:r>
        <w:rPr>
          <w:sz w:val="24"/>
          <w:szCs w:val="24"/>
        </w:rPr>
        <w:t>Zancaner</w:t>
      </w:r>
      <w:proofErr w:type="spellEnd"/>
      <w:r>
        <w:rPr>
          <w:sz w:val="24"/>
          <w:szCs w:val="24"/>
        </w:rPr>
        <w:t xml:space="preserve">, </w:t>
      </w:r>
      <w:r>
        <w:rPr>
          <w:snapToGrid w:val="0"/>
          <w:sz w:val="24"/>
          <w:szCs w:val="24"/>
        </w:rPr>
        <w:t xml:space="preserve">nº 312, Centro - CEP </w:t>
      </w:r>
      <w:r>
        <w:rPr>
          <w:snapToGrid w:val="0"/>
          <w:sz w:val="24"/>
          <w:szCs w:val="24"/>
        </w:rPr>
        <w:lastRenderedPageBreak/>
        <w:t>15.870-000, na cidade de Catiguá, Estado de São Paulo</w:t>
      </w:r>
      <w:r>
        <w:rPr>
          <w:sz w:val="24"/>
          <w:szCs w:val="24"/>
        </w:rPr>
        <w:t xml:space="preserve">, inscrita no CNPJ/MF sob nº 45.124.344-0001-40, doravante designado simplesmente </w:t>
      </w:r>
      <w:r>
        <w:rPr>
          <w:b/>
          <w:bCs/>
          <w:sz w:val="24"/>
          <w:szCs w:val="24"/>
        </w:rPr>
        <w:t>CONTRATANTE</w:t>
      </w:r>
      <w:r>
        <w:rPr>
          <w:sz w:val="24"/>
          <w:szCs w:val="24"/>
        </w:rPr>
        <w:t xml:space="preserve">, representada neste ato por seu Prefeito Municipal, Sr. ----------------------, portador do RG nº ------------SSP/SP e do CPF/MF nº ---------------, e, do outro lado, a empresa _______________________________, inscrita no CNPJ/MF sob nº __________________ e Inscrição Estadual nº __________________, com sede na ______________________, Bairro _____________, CEP ________________, na cidade de _________________, doravante designada </w:t>
      </w:r>
      <w:r>
        <w:rPr>
          <w:b/>
          <w:sz w:val="24"/>
          <w:szCs w:val="24"/>
        </w:rPr>
        <w:t>DETENTORA</w:t>
      </w:r>
      <w:r>
        <w:rPr>
          <w:sz w:val="24"/>
          <w:szCs w:val="24"/>
        </w:rPr>
        <w:t xml:space="preserve">, neste ato representada pelo ___________, </w:t>
      </w:r>
      <w:proofErr w:type="spellStart"/>
      <w:r>
        <w:rPr>
          <w:sz w:val="24"/>
          <w:szCs w:val="24"/>
        </w:rPr>
        <w:t>Sr</w:t>
      </w:r>
      <w:proofErr w:type="spellEnd"/>
      <w:r>
        <w:rPr>
          <w:sz w:val="24"/>
          <w:szCs w:val="24"/>
        </w:rPr>
        <w:t xml:space="preserve">(a). _____________________, </w:t>
      </w:r>
      <w:proofErr w:type="gramStart"/>
      <w:r>
        <w:rPr>
          <w:sz w:val="24"/>
          <w:szCs w:val="24"/>
        </w:rPr>
        <w:t>portador(</w:t>
      </w:r>
      <w:proofErr w:type="gramEnd"/>
      <w:r>
        <w:rPr>
          <w:sz w:val="24"/>
          <w:szCs w:val="24"/>
        </w:rPr>
        <w:t>a) do RG nº _____________ e do CPF/MF nº _________________,  resolvem celebrar a presente ata</w:t>
      </w:r>
      <w:r>
        <w:rPr>
          <w:bCs/>
          <w:sz w:val="24"/>
          <w:szCs w:val="24"/>
        </w:rPr>
        <w:t xml:space="preserve">, com base no Processo Administrativo nº 048/2022 - Pregão Presencial nº 013/2022, e com fulcro na Lei </w:t>
      </w:r>
      <w:r>
        <w:rPr>
          <w:sz w:val="24"/>
          <w:szCs w:val="24"/>
        </w:rPr>
        <w:t>nº 10.520, de 17 de julho de 2002 e, subsidiariamente, pela Lei Federal nº 8.666/93, de 21 de junho de 1993 e suas alterações, mediante as seguintes cláusulas e condições:</w:t>
      </w:r>
    </w:p>
    <w:p w:rsidR="002032FB" w:rsidRDefault="002032FB" w:rsidP="002032FB">
      <w:pPr>
        <w:ind w:left="1416"/>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263"/>
      </w:tblGrid>
      <w:tr w:rsidR="002032FB" w:rsidTr="00A46054">
        <w:tc>
          <w:tcPr>
            <w:tcW w:w="9263" w:type="dxa"/>
            <w:tcBorders>
              <w:top w:val="nil"/>
              <w:left w:val="nil"/>
              <w:bottom w:val="nil"/>
              <w:right w:val="nil"/>
            </w:tcBorders>
            <w:shd w:val="clear" w:color="auto" w:fill="auto"/>
            <w:hideMark/>
          </w:tcPr>
          <w:p w:rsidR="002032FB" w:rsidRDefault="002032FB" w:rsidP="00A46054">
            <w:pPr>
              <w:spacing w:line="254" w:lineRule="auto"/>
              <w:jc w:val="center"/>
              <w:rPr>
                <w:b/>
                <w:sz w:val="24"/>
                <w:szCs w:val="24"/>
                <w:lang w:eastAsia="en-US"/>
              </w:rPr>
            </w:pPr>
            <w:r>
              <w:rPr>
                <w:b/>
                <w:sz w:val="24"/>
                <w:szCs w:val="24"/>
                <w:lang w:eastAsia="en-US"/>
              </w:rPr>
              <w:t>CLÁUSULA PRIMEIRA – DO OBJETO</w:t>
            </w:r>
          </w:p>
        </w:tc>
      </w:tr>
    </w:tbl>
    <w:p w:rsidR="002032FB" w:rsidRDefault="002032FB" w:rsidP="002032FB">
      <w:pPr>
        <w:autoSpaceDE w:val="0"/>
        <w:autoSpaceDN w:val="0"/>
        <w:adjustRightInd w:val="0"/>
        <w:jc w:val="both"/>
        <w:rPr>
          <w:b/>
          <w:color w:val="000000"/>
          <w:sz w:val="24"/>
          <w:szCs w:val="24"/>
        </w:rPr>
      </w:pPr>
    </w:p>
    <w:p w:rsidR="002032FB" w:rsidRDefault="002032FB" w:rsidP="002032FB">
      <w:pPr>
        <w:pStyle w:val="PargrafodaLista"/>
        <w:widowControl w:val="0"/>
        <w:numPr>
          <w:ilvl w:val="1"/>
          <w:numId w:val="23"/>
        </w:numPr>
        <w:tabs>
          <w:tab w:val="left" w:pos="0"/>
        </w:tabs>
        <w:autoSpaceDE w:val="0"/>
        <w:autoSpaceDN w:val="0"/>
        <w:adjustRightInd w:val="0"/>
        <w:spacing w:after="0" w:line="240" w:lineRule="auto"/>
        <w:ind w:left="0" w:right="12" w:firstLine="0"/>
        <w:jc w:val="both"/>
        <w:rPr>
          <w:rFonts w:ascii="Times New Roman" w:hAnsi="Times New Roman"/>
          <w:iCs/>
          <w:sz w:val="24"/>
          <w:szCs w:val="24"/>
          <w:lang w:eastAsia="en-US"/>
        </w:rPr>
      </w:pPr>
      <w:r>
        <w:rPr>
          <w:rFonts w:ascii="Times New Roman" w:eastAsia="Calibri" w:hAnsi="Times New Roman"/>
          <w:color w:val="000000"/>
          <w:sz w:val="24"/>
          <w:szCs w:val="24"/>
          <w:lang w:eastAsia="en-US"/>
        </w:rPr>
        <w:t xml:space="preserve">A presente ata tem por objeto </w:t>
      </w:r>
      <w:r>
        <w:rPr>
          <w:rFonts w:ascii="Times New Roman" w:hAnsi="Times New Roman"/>
          <w:sz w:val="24"/>
          <w:szCs w:val="24"/>
        </w:rPr>
        <w:t>a</w:t>
      </w:r>
      <w:r>
        <w:rPr>
          <w:rFonts w:ascii="Times New Roman" w:hAnsi="Times New Roman"/>
          <w:iCs/>
          <w:sz w:val="24"/>
          <w:szCs w:val="24"/>
          <w:lang w:eastAsia="en-US"/>
        </w:rPr>
        <w:t xml:space="preserve"> eventual e futura </w:t>
      </w:r>
      <w:r>
        <w:rPr>
          <w:rFonts w:ascii="Times New Roman" w:hAnsi="Times New Roman"/>
          <w:b/>
          <w:sz w:val="24"/>
          <w:szCs w:val="24"/>
        </w:rPr>
        <w:t>AQUISIÇÃO DE FORMULAS INFANTIS, LEITES, DIETAS ESPECIAIS E SUPLEMENTOS, DESTINADO A SECRETARIA DE SAÚDE</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com</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respectivas</w:t>
      </w:r>
      <w:r>
        <w:rPr>
          <w:rFonts w:ascii="Times New Roman" w:hAnsi="Times New Roman"/>
          <w:spacing w:val="-64"/>
          <w:sz w:val="24"/>
          <w:szCs w:val="24"/>
        </w:rPr>
        <w:t xml:space="preserve"> </w:t>
      </w:r>
      <w:r>
        <w:rPr>
          <w:rFonts w:ascii="Times New Roman" w:hAnsi="Times New Roman"/>
          <w:sz w:val="24"/>
          <w:szCs w:val="24"/>
        </w:rPr>
        <w:t>quantidades</w:t>
      </w:r>
      <w:r>
        <w:rPr>
          <w:rFonts w:ascii="Times New Roman" w:hAnsi="Times New Roman"/>
          <w:spacing w:val="-3"/>
          <w:sz w:val="24"/>
          <w:szCs w:val="24"/>
        </w:rPr>
        <w:t xml:space="preserve"> </w:t>
      </w:r>
      <w:r>
        <w:rPr>
          <w:rFonts w:ascii="Times New Roman" w:hAnsi="Times New Roman"/>
          <w:sz w:val="24"/>
          <w:szCs w:val="24"/>
        </w:rPr>
        <w:t>e valores</w:t>
      </w:r>
      <w:r>
        <w:rPr>
          <w:rFonts w:ascii="Times New Roman" w:hAnsi="Times New Roman"/>
          <w:spacing w:val="-2"/>
          <w:sz w:val="24"/>
          <w:szCs w:val="24"/>
        </w:rPr>
        <w:t xml:space="preserve"> </w:t>
      </w:r>
      <w:r>
        <w:rPr>
          <w:rFonts w:ascii="Times New Roman" w:hAnsi="Times New Roman"/>
          <w:sz w:val="24"/>
          <w:szCs w:val="24"/>
        </w:rPr>
        <w:t>descritos neste</w:t>
      </w:r>
      <w:r>
        <w:rPr>
          <w:rFonts w:ascii="Times New Roman" w:hAnsi="Times New Roman"/>
          <w:spacing w:val="-2"/>
          <w:sz w:val="24"/>
          <w:szCs w:val="24"/>
        </w:rPr>
        <w:t xml:space="preserve"> </w:t>
      </w:r>
      <w:r>
        <w:rPr>
          <w:rFonts w:ascii="Times New Roman" w:hAnsi="Times New Roman"/>
          <w:sz w:val="24"/>
          <w:szCs w:val="24"/>
        </w:rPr>
        <w:t>Termo de</w:t>
      </w:r>
      <w:r>
        <w:rPr>
          <w:rFonts w:ascii="Times New Roman" w:hAnsi="Times New Roman"/>
          <w:spacing w:val="2"/>
          <w:sz w:val="24"/>
          <w:szCs w:val="24"/>
        </w:rPr>
        <w:t xml:space="preserve"> </w:t>
      </w:r>
      <w:r>
        <w:rPr>
          <w:rFonts w:ascii="Times New Roman" w:hAnsi="Times New Roman"/>
          <w:sz w:val="24"/>
          <w:szCs w:val="24"/>
        </w:rPr>
        <w:t>Referência, pelo período de 12 (doze) meses, em conformidade com as quantidades, unidades e descrições constantes do Anexo I - Termo</w:t>
      </w:r>
      <w:r>
        <w:rPr>
          <w:rFonts w:ascii="Times New Roman" w:hAnsi="Times New Roman"/>
          <w:color w:val="000000"/>
          <w:sz w:val="24"/>
          <w:szCs w:val="24"/>
        </w:rPr>
        <w:t xml:space="preserve"> de Referência e demais disposições fixadas no Edital do presente processo</w:t>
      </w:r>
      <w:r>
        <w:rPr>
          <w:rFonts w:ascii="Times New Roman" w:hAnsi="Times New Roman"/>
          <w:bCs/>
          <w:sz w:val="24"/>
          <w:szCs w:val="24"/>
        </w:rPr>
        <w:t>.</w:t>
      </w:r>
    </w:p>
    <w:p w:rsidR="002032FB" w:rsidRDefault="002032FB" w:rsidP="002032FB">
      <w:pPr>
        <w:jc w:val="both"/>
        <w:rPr>
          <w:sz w:val="24"/>
          <w:szCs w:val="24"/>
        </w:rPr>
      </w:pPr>
      <w:r>
        <w:rPr>
          <w:b/>
          <w:bCs/>
          <w:sz w:val="24"/>
          <w:szCs w:val="24"/>
        </w:rPr>
        <w:t>1.2</w:t>
      </w:r>
      <w:r>
        <w:rPr>
          <w:b/>
          <w:sz w:val="24"/>
          <w:szCs w:val="24"/>
        </w:rPr>
        <w:t>.</w:t>
      </w:r>
      <w:r>
        <w:rPr>
          <w:sz w:val="24"/>
          <w:szCs w:val="24"/>
        </w:rPr>
        <w:t xml:space="preserve"> Consideram-se integrantes da presente ata, como se nele estivessem transcritos, os documentos a seguir relacionados bem como seus eventuais anexos, os quais, neste ato, as partes declaram conhecer e aceitar: o instrumento convocatório do certame licitatório acima indicado, e a respectiva proposta, elaborada e apresentada pela CONTRATADA, datada de --/--/2022.</w:t>
      </w:r>
    </w:p>
    <w:p w:rsidR="002032FB" w:rsidRDefault="002032FB" w:rsidP="002032FB">
      <w:pPr>
        <w:tabs>
          <w:tab w:val="left" w:pos="0"/>
          <w:tab w:val="left" w:pos="284"/>
        </w:tabs>
        <w:autoSpaceDE w:val="0"/>
        <w:autoSpaceDN w:val="0"/>
        <w:adjustRightInd w:val="0"/>
        <w:jc w:val="both"/>
        <w:rPr>
          <w:rFonts w:eastAsia="Calibri"/>
          <w:color w:val="FF0000"/>
          <w:sz w:val="24"/>
          <w:szCs w:val="24"/>
          <w:lang w:eastAsia="en-US"/>
        </w:rPr>
      </w:pPr>
    </w:p>
    <w:p w:rsidR="002032FB" w:rsidRDefault="002032FB" w:rsidP="002032FB">
      <w:pPr>
        <w:rPr>
          <w:b/>
          <w:bCs/>
          <w:sz w:val="24"/>
          <w:szCs w:val="24"/>
        </w:rPr>
      </w:pPr>
      <w:r>
        <w:rPr>
          <w:b/>
          <w:bCs/>
          <w:sz w:val="24"/>
          <w:szCs w:val="24"/>
          <w:u w:val="single"/>
        </w:rPr>
        <w:t>CLÁUSULA SEGUNDA - DO REGIME DE EXECUÇÃO</w:t>
      </w:r>
    </w:p>
    <w:p w:rsidR="002032FB" w:rsidRDefault="002032FB" w:rsidP="002032FB">
      <w:pPr>
        <w:jc w:val="both"/>
        <w:rPr>
          <w:sz w:val="24"/>
          <w:szCs w:val="24"/>
        </w:rPr>
      </w:pPr>
      <w:r>
        <w:rPr>
          <w:b/>
          <w:bCs/>
          <w:sz w:val="24"/>
          <w:szCs w:val="24"/>
        </w:rPr>
        <w:t>2.1.</w:t>
      </w:r>
      <w:r>
        <w:rPr>
          <w:sz w:val="24"/>
          <w:szCs w:val="24"/>
        </w:rPr>
        <w:t xml:space="preserve"> Execução indireta.  </w:t>
      </w:r>
    </w:p>
    <w:p w:rsidR="002032FB" w:rsidRDefault="002032FB" w:rsidP="002032FB">
      <w:pPr>
        <w:tabs>
          <w:tab w:val="left" w:pos="0"/>
          <w:tab w:val="left" w:pos="284"/>
        </w:tabs>
        <w:autoSpaceDE w:val="0"/>
        <w:autoSpaceDN w:val="0"/>
        <w:adjustRightInd w:val="0"/>
        <w:jc w:val="both"/>
        <w:rPr>
          <w:rFonts w:eastAsia="Calibri"/>
          <w:color w:val="FF0000"/>
          <w:sz w:val="24"/>
          <w:szCs w:val="24"/>
          <w:lang w:eastAsia="en-US"/>
        </w:rPr>
      </w:pPr>
    </w:p>
    <w:p w:rsidR="002032FB" w:rsidRDefault="002032FB" w:rsidP="002032FB">
      <w:pPr>
        <w:rPr>
          <w:b/>
          <w:bCs/>
          <w:sz w:val="24"/>
          <w:szCs w:val="24"/>
          <w:u w:val="single"/>
        </w:rPr>
      </w:pPr>
      <w:r>
        <w:rPr>
          <w:b/>
          <w:bCs/>
          <w:sz w:val="24"/>
          <w:szCs w:val="24"/>
          <w:u w:val="single"/>
        </w:rPr>
        <w:t>CLÁUSULA TERCEIRA - DAS CONDIÇÕES DE ENTREGA</w:t>
      </w:r>
    </w:p>
    <w:p w:rsidR="002032FB" w:rsidRDefault="002032FB" w:rsidP="002032FB">
      <w:pPr>
        <w:jc w:val="both"/>
        <w:rPr>
          <w:sz w:val="24"/>
          <w:szCs w:val="24"/>
        </w:rPr>
      </w:pPr>
      <w:r>
        <w:rPr>
          <w:b/>
          <w:bCs/>
          <w:sz w:val="24"/>
          <w:szCs w:val="24"/>
        </w:rPr>
        <w:lastRenderedPageBreak/>
        <w:t>3.1</w:t>
      </w:r>
      <w:r>
        <w:rPr>
          <w:sz w:val="24"/>
          <w:szCs w:val="24"/>
        </w:rPr>
        <w:t xml:space="preserve">. O objeto dessa Ata somente será recebido, nos termos do art. 73, inciso I e parágrafos, da Lei Federal nº 8.666/93, se estiver plenamente de acordo com as especificações constantes no Termo de Referência. </w:t>
      </w:r>
    </w:p>
    <w:p w:rsidR="002032FB" w:rsidRDefault="002032FB" w:rsidP="002032FB">
      <w:pPr>
        <w:jc w:val="both"/>
        <w:rPr>
          <w:sz w:val="24"/>
          <w:szCs w:val="24"/>
        </w:rPr>
      </w:pPr>
      <w:r>
        <w:rPr>
          <w:b/>
          <w:bCs/>
          <w:sz w:val="24"/>
          <w:szCs w:val="24"/>
        </w:rPr>
        <w:t>3.2.</w:t>
      </w:r>
      <w:r>
        <w:rPr>
          <w:sz w:val="24"/>
          <w:szCs w:val="24"/>
        </w:rPr>
        <w:t xml:space="preserve"> A DETENTORA obriga-se a substituir, às suas expensas, no local estipulado e no prazo ajustado, após a notificação, o objeto que vier a ser recusado pela CONTRATANTE, hipótese em que não ocorrerá pagamento enquanto não for satisfeito o objeto do contrato.</w:t>
      </w:r>
    </w:p>
    <w:p w:rsidR="002032FB" w:rsidRDefault="002032FB" w:rsidP="002032FB">
      <w:pPr>
        <w:jc w:val="both"/>
        <w:rPr>
          <w:sz w:val="24"/>
          <w:szCs w:val="24"/>
        </w:rPr>
      </w:pPr>
      <w:r>
        <w:rPr>
          <w:b/>
          <w:bCs/>
          <w:sz w:val="24"/>
          <w:szCs w:val="24"/>
        </w:rPr>
        <w:t>3.3.</w:t>
      </w:r>
      <w:r>
        <w:rPr>
          <w:sz w:val="24"/>
          <w:szCs w:val="24"/>
        </w:rPr>
        <w:t xml:space="preserve"> A CONTRATANTE designa o servidor </w:t>
      </w:r>
      <w:proofErr w:type="spellStart"/>
      <w:proofErr w:type="gramStart"/>
      <w:r>
        <w:rPr>
          <w:sz w:val="24"/>
          <w:szCs w:val="24"/>
        </w:rPr>
        <w:t>Sr</w:t>
      </w:r>
      <w:proofErr w:type="spellEnd"/>
      <w:r>
        <w:rPr>
          <w:sz w:val="24"/>
          <w:szCs w:val="24"/>
        </w:rPr>
        <w:t>(</w:t>
      </w:r>
      <w:proofErr w:type="gramEnd"/>
      <w:r>
        <w:rPr>
          <w:sz w:val="24"/>
          <w:szCs w:val="24"/>
        </w:rPr>
        <w:t>a). _______________, portador do RG nº __________ e CPF nº ________________ para acompanhar e fiscalizar a execução contratual, cabendo-lhes exigir o fiel cumprimento das obrigações contratuais, bem como propor, quando cabíveis, a aplicação das penalidades previstas neste edital sem prejuízos das aplicáveis pela legislação. Deverá receber definitivamente os produtos. O recebimento se fará mediante anotação correspondente no documento fiscal de cobrança.</w:t>
      </w:r>
    </w:p>
    <w:p w:rsidR="002032FB" w:rsidRDefault="002032FB" w:rsidP="002032FB">
      <w:pPr>
        <w:rPr>
          <w:sz w:val="24"/>
          <w:szCs w:val="24"/>
          <w:lang w:eastAsia="en-US"/>
        </w:rPr>
      </w:pPr>
      <w:r>
        <w:rPr>
          <w:b/>
          <w:bCs/>
          <w:sz w:val="24"/>
          <w:szCs w:val="24"/>
          <w:lang w:eastAsia="en-US"/>
        </w:rPr>
        <w:t>3.4.</w:t>
      </w:r>
      <w:r>
        <w:rPr>
          <w:sz w:val="24"/>
          <w:szCs w:val="24"/>
          <w:lang w:eastAsia="en-US"/>
        </w:rPr>
        <w:t xml:space="preserve"> O recebimento definitivo não exime a DETENTORA de sua responsabilidade, na forma da Lei, pela qualidade e correção do equipamento fornecido.</w:t>
      </w:r>
    </w:p>
    <w:p w:rsidR="002032FB" w:rsidRDefault="002032FB" w:rsidP="002032FB">
      <w:pPr>
        <w:tabs>
          <w:tab w:val="left" w:pos="0"/>
          <w:tab w:val="left" w:pos="284"/>
        </w:tabs>
        <w:autoSpaceDE w:val="0"/>
        <w:autoSpaceDN w:val="0"/>
        <w:adjustRightInd w:val="0"/>
        <w:jc w:val="both"/>
        <w:rPr>
          <w:rFonts w:eastAsia="Calibri"/>
          <w:color w:val="FF0000"/>
          <w:sz w:val="24"/>
          <w:szCs w:val="24"/>
          <w:lang w:eastAsia="en-US"/>
        </w:rPr>
      </w:pPr>
    </w:p>
    <w:p w:rsidR="002032FB" w:rsidRDefault="002032FB" w:rsidP="002032FB">
      <w:pPr>
        <w:rPr>
          <w:b/>
          <w:bCs/>
          <w:sz w:val="24"/>
          <w:szCs w:val="24"/>
        </w:rPr>
      </w:pPr>
      <w:r>
        <w:rPr>
          <w:b/>
          <w:bCs/>
          <w:sz w:val="24"/>
          <w:szCs w:val="24"/>
          <w:u w:val="single"/>
        </w:rPr>
        <w:t>CLÁUSULA QUARTA - DO VALOR, DOS RECURSOS E DO PAGAMENTO</w:t>
      </w:r>
    </w:p>
    <w:p w:rsidR="002032FB" w:rsidRDefault="002032FB" w:rsidP="002032FB">
      <w:pPr>
        <w:jc w:val="both"/>
        <w:rPr>
          <w:sz w:val="24"/>
          <w:szCs w:val="24"/>
        </w:rPr>
      </w:pPr>
      <w:r>
        <w:rPr>
          <w:b/>
          <w:bCs/>
          <w:sz w:val="24"/>
          <w:szCs w:val="24"/>
        </w:rPr>
        <w:t>4.1</w:t>
      </w:r>
      <w:r>
        <w:rPr>
          <w:sz w:val="24"/>
          <w:szCs w:val="24"/>
        </w:rPr>
        <w:t xml:space="preserve">. O valor total desta ata é de </w:t>
      </w:r>
      <w:r>
        <w:rPr>
          <w:b/>
          <w:sz w:val="24"/>
          <w:szCs w:val="24"/>
        </w:rPr>
        <w:t>R$ ________ (________________)</w:t>
      </w:r>
      <w:r>
        <w:rPr>
          <w:sz w:val="24"/>
          <w:szCs w:val="24"/>
        </w:rPr>
        <w:t xml:space="preserve">, e se referem </w:t>
      </w:r>
      <w:proofErr w:type="gramStart"/>
      <w:r>
        <w:rPr>
          <w:sz w:val="24"/>
          <w:szCs w:val="24"/>
        </w:rPr>
        <w:t>ao(</w:t>
      </w:r>
      <w:proofErr w:type="gramEnd"/>
      <w:r>
        <w:rPr>
          <w:sz w:val="24"/>
          <w:szCs w:val="24"/>
        </w:rPr>
        <w:t>s) item(s) ---------------------, e onerará os recursos orçamentários e financeiros reservados na seguinte dotação orçamentária: 02.10 Fundo Municipal de Saúde – 10.301.0010.2048 Manutenção da Atenção Básica à Saúde – 3.3.90.30 Material de Consumo – Fonte de Recurso: 01 Tesouro – Ficha 237.</w:t>
      </w:r>
    </w:p>
    <w:p w:rsidR="002032FB" w:rsidRDefault="002032FB" w:rsidP="002032FB">
      <w:pPr>
        <w:jc w:val="both"/>
        <w:rPr>
          <w:sz w:val="24"/>
          <w:szCs w:val="24"/>
        </w:rPr>
      </w:pPr>
      <w:r>
        <w:rPr>
          <w:b/>
          <w:bCs/>
          <w:sz w:val="24"/>
          <w:szCs w:val="24"/>
        </w:rPr>
        <w:t>4.2.</w:t>
      </w:r>
      <w:r>
        <w:rPr>
          <w:sz w:val="24"/>
          <w:szCs w:val="24"/>
        </w:rPr>
        <w:t xml:space="preserve"> Havendo divergência ou erro na emissão do documento fiscal, fica interrompido o prazo para pagamento, sendo iniciada nova contagem somente após a regularização desta documentação.</w:t>
      </w:r>
    </w:p>
    <w:p w:rsidR="002032FB" w:rsidRDefault="002032FB" w:rsidP="002032FB">
      <w:pPr>
        <w:jc w:val="both"/>
        <w:rPr>
          <w:sz w:val="24"/>
          <w:szCs w:val="24"/>
        </w:rPr>
      </w:pPr>
      <w:r>
        <w:rPr>
          <w:b/>
          <w:sz w:val="24"/>
          <w:szCs w:val="24"/>
        </w:rPr>
        <w:t>4.3.</w:t>
      </w:r>
      <w:r>
        <w:rPr>
          <w:sz w:val="24"/>
          <w:szCs w:val="24"/>
        </w:rPr>
        <w:t xml:space="preserve"> </w:t>
      </w:r>
      <w:r>
        <w:rPr>
          <w:bCs/>
          <w:color w:val="000000"/>
          <w:sz w:val="24"/>
          <w:szCs w:val="24"/>
        </w:rPr>
        <w:t xml:space="preserve">O pagamento deverá ser efetuado em até 30 (trinta) dias contados a partir da data da entrega efetiva do objeto, sendo que o mesmo deverá ser sempre acompanhado da respectiva Nota Fiscal, e </w:t>
      </w:r>
      <w:r>
        <w:rPr>
          <w:sz w:val="24"/>
          <w:szCs w:val="24"/>
        </w:rPr>
        <w:t xml:space="preserve">desde que atestada pela Secretaria Municipal de Obras e Serviços Públicos, </w:t>
      </w:r>
      <w:r>
        <w:rPr>
          <w:b/>
          <w:sz w:val="24"/>
          <w:szCs w:val="24"/>
        </w:rPr>
        <w:t>FICANDO A ENTREGA DOS PRODUTOS SUJEITA À EMISSÃO DE REQUISIÇÃO/PEDIDO, POR PARTE DA PREFEITURA MUNICIPAL</w:t>
      </w:r>
      <w:r>
        <w:rPr>
          <w:sz w:val="24"/>
          <w:szCs w:val="24"/>
        </w:rPr>
        <w:t xml:space="preserve">. </w:t>
      </w:r>
    </w:p>
    <w:p w:rsidR="002032FB" w:rsidRDefault="002032FB" w:rsidP="002032FB">
      <w:pPr>
        <w:jc w:val="both"/>
        <w:rPr>
          <w:sz w:val="24"/>
          <w:szCs w:val="24"/>
        </w:rPr>
      </w:pPr>
      <w:r>
        <w:rPr>
          <w:b/>
          <w:bCs/>
          <w:sz w:val="24"/>
          <w:szCs w:val="24"/>
        </w:rPr>
        <w:t>4.4.</w:t>
      </w:r>
      <w:r>
        <w:rPr>
          <w:sz w:val="24"/>
          <w:szCs w:val="24"/>
        </w:rPr>
        <w:t xml:space="preserve"> Os preços a serem pagos à DETENTORA serão os vigentes na data da ordem de fornecimento, independentemente da data da entrega do produto.</w:t>
      </w:r>
    </w:p>
    <w:p w:rsidR="002032FB" w:rsidRDefault="002032FB" w:rsidP="002032FB">
      <w:pPr>
        <w:jc w:val="both"/>
        <w:rPr>
          <w:sz w:val="24"/>
          <w:szCs w:val="24"/>
        </w:rPr>
      </w:pPr>
      <w:r>
        <w:rPr>
          <w:b/>
          <w:bCs/>
          <w:sz w:val="24"/>
          <w:szCs w:val="24"/>
        </w:rPr>
        <w:lastRenderedPageBreak/>
        <w:t>4.5</w:t>
      </w:r>
      <w:r>
        <w:rPr>
          <w:sz w:val="24"/>
          <w:szCs w:val="24"/>
        </w:rPr>
        <w:t>. Os preços registrados constituirão a única e completa remuneração pelos fornecimentos do objeto desta Ata de Registro de Preço, incluído frete até os locais de entrega, a serem indicados pela Prefeitura Municipal.</w:t>
      </w:r>
    </w:p>
    <w:p w:rsidR="002032FB" w:rsidRDefault="002032FB" w:rsidP="002032FB">
      <w:pPr>
        <w:tabs>
          <w:tab w:val="left" w:pos="0"/>
          <w:tab w:val="left" w:pos="284"/>
        </w:tabs>
        <w:autoSpaceDE w:val="0"/>
        <w:autoSpaceDN w:val="0"/>
        <w:adjustRightInd w:val="0"/>
        <w:jc w:val="both"/>
        <w:rPr>
          <w:rFonts w:eastAsia="Calibri"/>
          <w:color w:val="FF0000"/>
          <w:sz w:val="24"/>
          <w:szCs w:val="24"/>
          <w:lang w:eastAsia="en-US"/>
        </w:rPr>
      </w:pPr>
    </w:p>
    <w:p w:rsidR="002032FB" w:rsidRDefault="002032FB" w:rsidP="002032FB">
      <w:pPr>
        <w:autoSpaceDE w:val="0"/>
        <w:autoSpaceDN w:val="0"/>
        <w:adjustRightInd w:val="0"/>
        <w:jc w:val="both"/>
        <w:rPr>
          <w:sz w:val="24"/>
          <w:szCs w:val="24"/>
        </w:rPr>
      </w:pPr>
    </w:p>
    <w:p w:rsidR="002032FB" w:rsidRDefault="002032FB" w:rsidP="002032FB">
      <w:pPr>
        <w:jc w:val="both"/>
        <w:rPr>
          <w:sz w:val="24"/>
          <w:szCs w:val="24"/>
        </w:rPr>
      </w:pPr>
      <w:r>
        <w:rPr>
          <w:b/>
          <w:sz w:val="24"/>
          <w:szCs w:val="24"/>
          <w:u w:val="single"/>
        </w:rPr>
        <w:t>CLÁUSULA QUINTA - DOS PRAZOS DE ENTREGA E DE VIGÊNCIA</w:t>
      </w:r>
    </w:p>
    <w:p w:rsidR="002032FB" w:rsidRDefault="002032FB" w:rsidP="002032FB">
      <w:pPr>
        <w:jc w:val="both"/>
        <w:rPr>
          <w:sz w:val="24"/>
          <w:szCs w:val="24"/>
        </w:rPr>
      </w:pPr>
      <w:r>
        <w:rPr>
          <w:b/>
          <w:bCs/>
          <w:sz w:val="24"/>
          <w:szCs w:val="24"/>
        </w:rPr>
        <w:t>5.1.</w:t>
      </w:r>
      <w:r>
        <w:rPr>
          <w:sz w:val="24"/>
          <w:szCs w:val="24"/>
        </w:rPr>
        <w:t xml:space="preserve"> O prazo e forma entrega do objeto desta Ata é conforme o Anexo I - Termo de Referência.</w:t>
      </w:r>
    </w:p>
    <w:p w:rsidR="002032FB" w:rsidRDefault="002032FB" w:rsidP="002032FB">
      <w:pPr>
        <w:jc w:val="both"/>
        <w:rPr>
          <w:rFonts w:eastAsia="Arial Unicode MS"/>
          <w:sz w:val="24"/>
          <w:szCs w:val="24"/>
        </w:rPr>
      </w:pPr>
      <w:r>
        <w:rPr>
          <w:b/>
          <w:bCs/>
          <w:sz w:val="24"/>
          <w:szCs w:val="24"/>
        </w:rPr>
        <w:t>5.2.</w:t>
      </w:r>
      <w:r>
        <w:rPr>
          <w:sz w:val="24"/>
          <w:szCs w:val="24"/>
        </w:rPr>
        <w:t xml:space="preserve"> A Ata de Registro de Preço terá validade de 12 (doze) meses, contado a partir de sua assinatura.</w:t>
      </w:r>
    </w:p>
    <w:p w:rsidR="002032FB" w:rsidRDefault="002032FB" w:rsidP="002032FB">
      <w:pPr>
        <w:autoSpaceDE w:val="0"/>
        <w:autoSpaceDN w:val="0"/>
        <w:adjustRightInd w:val="0"/>
        <w:jc w:val="both"/>
        <w:rPr>
          <w:sz w:val="24"/>
          <w:szCs w:val="24"/>
        </w:rPr>
      </w:pPr>
    </w:p>
    <w:p w:rsidR="002032FB" w:rsidRDefault="002032FB" w:rsidP="002032FB">
      <w:pPr>
        <w:rPr>
          <w:b/>
          <w:bCs/>
          <w:sz w:val="24"/>
          <w:szCs w:val="24"/>
          <w:u w:val="single"/>
        </w:rPr>
      </w:pPr>
      <w:r>
        <w:rPr>
          <w:b/>
          <w:bCs/>
          <w:sz w:val="24"/>
          <w:szCs w:val="24"/>
          <w:u w:val="single"/>
        </w:rPr>
        <w:t>CLÁUSULA SEXTA - DAS OBRIGAÇÕES DA DETENTORA</w:t>
      </w:r>
    </w:p>
    <w:p w:rsidR="002032FB" w:rsidRDefault="002032FB" w:rsidP="002032FB">
      <w:pPr>
        <w:jc w:val="both"/>
        <w:rPr>
          <w:sz w:val="24"/>
          <w:szCs w:val="24"/>
        </w:rPr>
      </w:pPr>
      <w:r>
        <w:rPr>
          <w:b/>
          <w:bCs/>
          <w:sz w:val="24"/>
          <w:szCs w:val="24"/>
        </w:rPr>
        <w:t>6.1.</w:t>
      </w:r>
      <w:r>
        <w:rPr>
          <w:sz w:val="24"/>
          <w:szCs w:val="24"/>
        </w:rPr>
        <w:t xml:space="preserve"> Executar objeto desta ata nas condições previstas no instrumento convocatório e na respectiva proposta.</w:t>
      </w:r>
    </w:p>
    <w:p w:rsidR="002032FB" w:rsidRDefault="002032FB" w:rsidP="002032FB">
      <w:pPr>
        <w:jc w:val="both"/>
        <w:rPr>
          <w:sz w:val="24"/>
          <w:szCs w:val="24"/>
        </w:rPr>
      </w:pPr>
      <w:r>
        <w:rPr>
          <w:b/>
          <w:bCs/>
          <w:sz w:val="24"/>
          <w:szCs w:val="24"/>
        </w:rPr>
        <w:t>6.2.</w:t>
      </w:r>
      <w:r>
        <w:rPr>
          <w:sz w:val="24"/>
          <w:szCs w:val="24"/>
        </w:rPr>
        <w:t xml:space="preserve"> Ficar responsável pelas despesas de locomoção, hospedagem e alimentação, de seus prepostos, se e quando necessárias.</w:t>
      </w:r>
    </w:p>
    <w:p w:rsidR="002032FB" w:rsidRDefault="002032FB" w:rsidP="002032FB">
      <w:pPr>
        <w:jc w:val="both"/>
        <w:rPr>
          <w:sz w:val="24"/>
          <w:szCs w:val="24"/>
        </w:rPr>
      </w:pPr>
      <w:r>
        <w:rPr>
          <w:b/>
          <w:bCs/>
          <w:sz w:val="24"/>
          <w:szCs w:val="24"/>
        </w:rPr>
        <w:t>6.3.</w:t>
      </w:r>
      <w:r>
        <w:rPr>
          <w:sz w:val="24"/>
          <w:szCs w:val="24"/>
        </w:rPr>
        <w:t xml:space="preserve"> Manter, durante toda a execução, em compatibilidade com as obrigações assumidas, todas as condições de habilitação e qualificação exigidas no respectivo procedimento licitatório.</w:t>
      </w:r>
    </w:p>
    <w:p w:rsidR="002032FB" w:rsidRDefault="002032FB" w:rsidP="002032FB">
      <w:pPr>
        <w:jc w:val="both"/>
        <w:rPr>
          <w:sz w:val="24"/>
          <w:szCs w:val="24"/>
        </w:rPr>
      </w:pPr>
      <w:r>
        <w:rPr>
          <w:b/>
          <w:bCs/>
          <w:sz w:val="24"/>
          <w:szCs w:val="24"/>
        </w:rPr>
        <w:t xml:space="preserve">6.4. </w:t>
      </w:r>
      <w:r>
        <w:rPr>
          <w:sz w:val="24"/>
          <w:szCs w:val="24"/>
        </w:rPr>
        <w:t xml:space="preserve">Responsabilizar-se por todos os encargos sociais, trabalhistas, previdenciários, da infortunística do trabalho, fiscais, comerciais e outros resultantes da execução desse contrato. A inadimplência da DETENTORA, com referência a estes encargos, não transfere à CONTRATANTE a responsabilidade de seu pagamento, nem poderá onerar o objeto do contrato. </w:t>
      </w:r>
    </w:p>
    <w:p w:rsidR="002032FB" w:rsidRDefault="002032FB" w:rsidP="002032FB">
      <w:pPr>
        <w:jc w:val="both"/>
        <w:rPr>
          <w:sz w:val="24"/>
          <w:szCs w:val="24"/>
          <w:lang w:eastAsia="en-US"/>
        </w:rPr>
      </w:pPr>
      <w:r>
        <w:rPr>
          <w:b/>
          <w:bCs/>
          <w:sz w:val="24"/>
          <w:szCs w:val="24"/>
          <w:lang w:eastAsia="en-US"/>
        </w:rPr>
        <w:t>6.5.</w:t>
      </w:r>
      <w:r>
        <w:rPr>
          <w:sz w:val="24"/>
          <w:szCs w:val="24"/>
          <w:lang w:eastAsia="en-US"/>
        </w:rPr>
        <w:t xml:space="preserve"> Responder pelos danos de qualquer natureza, que venham a sofrer seus empregados, terceiros, ou a CONTRATANTE, em razão de acidentes ou de ação, ou omissão, dolosa ou culposa, de prepostos da DETENTORA ou de quem em seu nome agir, não excluindo ou reduzindo essa responsabilidade a fiscalização e acompanhamento efetuados pela CONTRATANTE.</w:t>
      </w:r>
    </w:p>
    <w:p w:rsidR="002032FB" w:rsidRDefault="002032FB" w:rsidP="002032FB">
      <w:pPr>
        <w:jc w:val="both"/>
        <w:rPr>
          <w:sz w:val="24"/>
          <w:szCs w:val="24"/>
        </w:rPr>
      </w:pPr>
      <w:r>
        <w:rPr>
          <w:b/>
          <w:bCs/>
          <w:sz w:val="24"/>
          <w:szCs w:val="24"/>
        </w:rPr>
        <w:lastRenderedPageBreak/>
        <w:t>6.6.</w:t>
      </w:r>
      <w:r>
        <w:rPr>
          <w:sz w:val="24"/>
          <w:szCs w:val="24"/>
        </w:rPr>
        <w:t xml:space="preserve"> Fazer prova da regularidade para com as Fazendas Federal, Estadual e Municipal, mediante a apresentação de CND - Certidão Negativa de Débito, bem como perante o FGTS - Fundo de Garantia por Tempo de Serviço, através da apresentação de CRF - Certificado de Regularidade do FGTS. Todas as certidões, em vigor na data da emissão da Nota Fiscal, deverão ser juntadas a cada Nota Fiscal emitida e apresentada à CONTRATANTE.</w:t>
      </w:r>
    </w:p>
    <w:p w:rsidR="002032FB" w:rsidRDefault="002032FB" w:rsidP="002032FB">
      <w:pPr>
        <w:autoSpaceDE w:val="0"/>
        <w:autoSpaceDN w:val="0"/>
        <w:adjustRightInd w:val="0"/>
        <w:jc w:val="both"/>
        <w:rPr>
          <w:sz w:val="24"/>
          <w:szCs w:val="24"/>
        </w:rPr>
      </w:pPr>
    </w:p>
    <w:p w:rsidR="002032FB" w:rsidRDefault="002032FB" w:rsidP="002032FB">
      <w:pPr>
        <w:rPr>
          <w:b/>
          <w:bCs/>
          <w:sz w:val="24"/>
          <w:szCs w:val="24"/>
          <w:u w:val="single"/>
        </w:rPr>
      </w:pPr>
      <w:r>
        <w:rPr>
          <w:b/>
          <w:bCs/>
          <w:sz w:val="24"/>
          <w:szCs w:val="24"/>
          <w:u w:val="single"/>
        </w:rPr>
        <w:t>CLÁUSULA SÉTIMA - DA RESCISÃO E DAS SANÇÕES</w:t>
      </w:r>
    </w:p>
    <w:p w:rsidR="002032FB" w:rsidRDefault="002032FB" w:rsidP="002032FB">
      <w:pPr>
        <w:jc w:val="both"/>
        <w:rPr>
          <w:sz w:val="24"/>
          <w:szCs w:val="24"/>
        </w:rPr>
      </w:pPr>
      <w:r>
        <w:rPr>
          <w:b/>
          <w:bCs/>
          <w:sz w:val="24"/>
          <w:szCs w:val="24"/>
        </w:rPr>
        <w:t>7.1.</w:t>
      </w:r>
      <w:r>
        <w:rPr>
          <w:sz w:val="24"/>
          <w:szCs w:val="24"/>
        </w:rPr>
        <w:t xml:space="preserve"> O termo será rescindido, de pleno direito, independentemente de procedimento judicial e do pagamento de indenização, nos casos de falência, insolvência civil, concordata, liquidação judicial ou extrajudicial, dissolução, óbito do contratado, alteração ou modificação da finalidade ou estrutura da DETENTORA, de forma que prejudique a execução do objeto, de qualquer outro fato impeditivo da continuidade da sua execução, ou, ainda, na hipótese de sua cessão, ou transferência, total ou parcial, a terceiros. A inexecução total ou parcial do contrato ensejará sua rescisão, nos casos enumerados no artigo 78, no modo previsto pelo artigo 79, com as consequências estabelecidas no artigo 80, todos da Lei Federal nº 8.666/93 e suas alterações.</w:t>
      </w:r>
    </w:p>
    <w:p w:rsidR="002032FB" w:rsidRDefault="002032FB" w:rsidP="002032FB">
      <w:pPr>
        <w:jc w:val="both"/>
        <w:rPr>
          <w:sz w:val="24"/>
          <w:szCs w:val="24"/>
        </w:rPr>
      </w:pPr>
      <w:r>
        <w:rPr>
          <w:b/>
          <w:bCs/>
          <w:sz w:val="24"/>
          <w:szCs w:val="24"/>
        </w:rPr>
        <w:t>7.2</w:t>
      </w:r>
      <w:r>
        <w:rPr>
          <w:sz w:val="24"/>
          <w:szCs w:val="24"/>
        </w:rPr>
        <w:t xml:space="preserve">. A DETENTORA sujeita-se às sanções previstas nos artigos 81, 86, 87 e 88 da Lei Federal nº 8.666/93, nos termos previstos no instrumento </w:t>
      </w:r>
      <w:proofErr w:type="spellStart"/>
      <w:r>
        <w:rPr>
          <w:sz w:val="24"/>
          <w:szCs w:val="24"/>
        </w:rPr>
        <w:t>editalício</w:t>
      </w:r>
      <w:proofErr w:type="spellEnd"/>
      <w:r>
        <w:rPr>
          <w:sz w:val="24"/>
          <w:szCs w:val="24"/>
        </w:rPr>
        <w:t xml:space="preserve"> nos seguintes termos:</w:t>
      </w:r>
    </w:p>
    <w:p w:rsidR="002032FB" w:rsidRDefault="002032FB" w:rsidP="002032FB">
      <w:pPr>
        <w:widowControl w:val="0"/>
        <w:ind w:right="-81"/>
        <w:jc w:val="both"/>
        <w:rPr>
          <w:sz w:val="24"/>
          <w:szCs w:val="24"/>
        </w:rPr>
      </w:pPr>
      <w:r>
        <w:rPr>
          <w:b/>
          <w:sz w:val="24"/>
          <w:szCs w:val="24"/>
        </w:rPr>
        <w:t xml:space="preserve">7.2.1. </w:t>
      </w:r>
      <w:r>
        <w:rPr>
          <w:sz w:val="24"/>
          <w:szCs w:val="24"/>
        </w:rPr>
        <w:t xml:space="preserve">A recusa injustificada do adjudicatário em assinar o contrato, aceitar ou retirar o instrumento equivalente, dentro do prazo estabelecido pela administração do Município de Catiguá, caracteriza o descumprimento total da obrigação assumida, sujeitando-o às seguintes penalidades: </w:t>
      </w:r>
    </w:p>
    <w:p w:rsidR="002032FB" w:rsidRDefault="002032FB" w:rsidP="002032FB">
      <w:pPr>
        <w:widowControl w:val="0"/>
        <w:ind w:right="-81"/>
        <w:jc w:val="both"/>
        <w:rPr>
          <w:sz w:val="24"/>
          <w:szCs w:val="24"/>
        </w:rPr>
      </w:pPr>
      <w:r>
        <w:rPr>
          <w:b/>
          <w:sz w:val="24"/>
          <w:szCs w:val="24"/>
        </w:rPr>
        <w:t xml:space="preserve">I. </w:t>
      </w:r>
      <w:r>
        <w:rPr>
          <w:sz w:val="24"/>
          <w:szCs w:val="24"/>
        </w:rPr>
        <w:t>multa de 30% (trinta por cento) sobre o valor da obrigação não cumprida; ou</w:t>
      </w:r>
    </w:p>
    <w:p w:rsidR="002032FB" w:rsidRDefault="002032FB" w:rsidP="002032FB">
      <w:pPr>
        <w:widowControl w:val="0"/>
        <w:ind w:right="-81"/>
        <w:jc w:val="both"/>
        <w:rPr>
          <w:sz w:val="24"/>
          <w:szCs w:val="24"/>
        </w:rPr>
      </w:pPr>
      <w:r>
        <w:rPr>
          <w:b/>
          <w:sz w:val="24"/>
          <w:szCs w:val="24"/>
        </w:rPr>
        <w:t>II.</w:t>
      </w:r>
      <w:r>
        <w:rPr>
          <w:sz w:val="24"/>
          <w:szCs w:val="24"/>
        </w:rPr>
        <w:t xml:space="preserve"> pagamento correspondente à diferença de preço decorrente de nova licitação para o mesmo fim.</w:t>
      </w:r>
    </w:p>
    <w:p w:rsidR="002032FB" w:rsidRDefault="002032FB" w:rsidP="002032FB">
      <w:pPr>
        <w:widowControl w:val="0"/>
        <w:ind w:right="-81"/>
        <w:jc w:val="both"/>
        <w:rPr>
          <w:sz w:val="24"/>
          <w:szCs w:val="24"/>
        </w:rPr>
      </w:pPr>
      <w:r>
        <w:rPr>
          <w:b/>
          <w:sz w:val="24"/>
          <w:szCs w:val="24"/>
        </w:rPr>
        <w:t>7.2.3</w:t>
      </w:r>
      <w:r>
        <w:rPr>
          <w:sz w:val="24"/>
          <w:szCs w:val="24"/>
        </w:rPr>
        <w:t>. O atraso injustificado na execução do serviço, sem prejuízo do disposto no parágrafo 1º do artigo 86 da Lei Federal nº 8.666/93, sujeitará o contratado à multa de mora, calculada por dia de atraso da obrigação não cumprida na seguinte proporção:</w:t>
      </w:r>
    </w:p>
    <w:p w:rsidR="002032FB" w:rsidRDefault="002032FB" w:rsidP="002032FB">
      <w:pPr>
        <w:widowControl w:val="0"/>
        <w:ind w:right="-81"/>
        <w:jc w:val="both"/>
        <w:rPr>
          <w:sz w:val="24"/>
          <w:szCs w:val="24"/>
        </w:rPr>
      </w:pPr>
      <w:r>
        <w:rPr>
          <w:b/>
          <w:sz w:val="24"/>
          <w:szCs w:val="24"/>
        </w:rPr>
        <w:t>I.</w:t>
      </w:r>
      <w:r>
        <w:rPr>
          <w:bCs/>
          <w:sz w:val="24"/>
          <w:szCs w:val="24"/>
        </w:rPr>
        <w:t xml:space="preserve"> </w:t>
      </w:r>
      <w:r>
        <w:rPr>
          <w:sz w:val="24"/>
          <w:szCs w:val="24"/>
        </w:rPr>
        <w:t>atraso de até 30 (trinta) dias, multa de 1% (um por cento) ao dia; e</w:t>
      </w:r>
    </w:p>
    <w:p w:rsidR="002032FB" w:rsidRDefault="002032FB" w:rsidP="002032FB">
      <w:pPr>
        <w:widowControl w:val="0"/>
        <w:ind w:right="-81"/>
        <w:jc w:val="both"/>
        <w:rPr>
          <w:sz w:val="24"/>
          <w:szCs w:val="24"/>
        </w:rPr>
      </w:pPr>
      <w:r>
        <w:rPr>
          <w:b/>
          <w:sz w:val="24"/>
          <w:szCs w:val="24"/>
        </w:rPr>
        <w:t>II.</w:t>
      </w:r>
      <w:r>
        <w:rPr>
          <w:sz w:val="24"/>
          <w:szCs w:val="24"/>
        </w:rPr>
        <w:t xml:space="preserve"> atraso superior a 30 (trinta) dias, multa de 2% (dois por cento) ao dia.</w:t>
      </w:r>
    </w:p>
    <w:p w:rsidR="002032FB" w:rsidRDefault="002032FB" w:rsidP="002032FB">
      <w:pPr>
        <w:tabs>
          <w:tab w:val="right" w:pos="10490"/>
        </w:tabs>
        <w:suppressAutoHyphens/>
        <w:autoSpaceDE w:val="0"/>
        <w:autoSpaceDN w:val="0"/>
        <w:ind w:right="-81"/>
        <w:jc w:val="both"/>
        <w:rPr>
          <w:b/>
          <w:sz w:val="24"/>
          <w:szCs w:val="24"/>
        </w:rPr>
      </w:pPr>
      <w:r>
        <w:rPr>
          <w:b/>
          <w:bCs/>
          <w:sz w:val="24"/>
          <w:szCs w:val="24"/>
        </w:rPr>
        <w:t>7.2.4.</w:t>
      </w:r>
      <w:r>
        <w:rPr>
          <w:sz w:val="24"/>
          <w:szCs w:val="24"/>
        </w:rPr>
        <w:t xml:space="preserve"> </w:t>
      </w:r>
      <w:r>
        <w:rPr>
          <w:bCs/>
          <w:sz w:val="24"/>
          <w:szCs w:val="24"/>
        </w:rPr>
        <w:t>Pela inexecução total ou parcial do serviço, poderão ser aplicadas ao contratado as seguintes penalidades</w:t>
      </w:r>
      <w:r>
        <w:rPr>
          <w:b/>
          <w:sz w:val="24"/>
          <w:szCs w:val="24"/>
        </w:rPr>
        <w:t>:</w:t>
      </w:r>
    </w:p>
    <w:p w:rsidR="002032FB" w:rsidRDefault="002032FB" w:rsidP="002032FB">
      <w:pPr>
        <w:widowControl w:val="0"/>
        <w:ind w:right="-81"/>
        <w:jc w:val="both"/>
        <w:rPr>
          <w:sz w:val="24"/>
          <w:szCs w:val="24"/>
        </w:rPr>
      </w:pPr>
      <w:r>
        <w:rPr>
          <w:b/>
          <w:sz w:val="24"/>
          <w:szCs w:val="24"/>
        </w:rPr>
        <w:lastRenderedPageBreak/>
        <w:t>I.</w:t>
      </w:r>
      <w:r>
        <w:rPr>
          <w:sz w:val="24"/>
          <w:szCs w:val="24"/>
        </w:rPr>
        <w:t xml:space="preserve"> multa de 30% (trinta por cento) sobre o valor total ou parcial da obrigação não cumprida; ou</w:t>
      </w:r>
    </w:p>
    <w:p w:rsidR="002032FB" w:rsidRDefault="002032FB" w:rsidP="002032FB">
      <w:pPr>
        <w:widowControl w:val="0"/>
        <w:ind w:right="-81"/>
        <w:jc w:val="both"/>
        <w:rPr>
          <w:sz w:val="24"/>
          <w:szCs w:val="24"/>
        </w:rPr>
      </w:pPr>
      <w:r>
        <w:rPr>
          <w:b/>
          <w:sz w:val="24"/>
          <w:szCs w:val="24"/>
        </w:rPr>
        <w:t>II.</w:t>
      </w:r>
      <w:r>
        <w:rPr>
          <w:sz w:val="24"/>
          <w:szCs w:val="24"/>
        </w:rPr>
        <w:t xml:space="preserve"> multa correspondente à diferença de preço decorrente de nova licitação para o mesmo fim.</w:t>
      </w:r>
    </w:p>
    <w:p w:rsidR="002032FB" w:rsidRDefault="002032FB" w:rsidP="002032FB">
      <w:pPr>
        <w:widowControl w:val="0"/>
        <w:ind w:right="-81"/>
        <w:jc w:val="both"/>
        <w:rPr>
          <w:b/>
          <w:sz w:val="24"/>
          <w:szCs w:val="24"/>
        </w:rPr>
      </w:pPr>
      <w:r>
        <w:rPr>
          <w:b/>
          <w:bCs/>
          <w:sz w:val="24"/>
          <w:szCs w:val="24"/>
        </w:rPr>
        <w:t>7.3</w:t>
      </w:r>
      <w:r>
        <w:rPr>
          <w:sz w:val="24"/>
          <w:szCs w:val="24"/>
        </w:rPr>
        <w:t>. A aplicação de uma das sanções não implica na exclusão de outras previstas na legislação vigente.</w:t>
      </w:r>
    </w:p>
    <w:p w:rsidR="002032FB" w:rsidRDefault="002032FB" w:rsidP="002032FB">
      <w:pPr>
        <w:jc w:val="both"/>
        <w:rPr>
          <w:sz w:val="24"/>
          <w:szCs w:val="24"/>
        </w:rPr>
      </w:pPr>
    </w:p>
    <w:p w:rsidR="002032FB" w:rsidRDefault="002032FB" w:rsidP="002032FB">
      <w:pPr>
        <w:rPr>
          <w:b/>
          <w:bCs/>
          <w:sz w:val="24"/>
          <w:szCs w:val="24"/>
          <w:u w:val="single"/>
        </w:rPr>
      </w:pPr>
      <w:r>
        <w:rPr>
          <w:b/>
          <w:bCs/>
          <w:sz w:val="24"/>
          <w:szCs w:val="24"/>
          <w:u w:val="single"/>
        </w:rPr>
        <w:t>CLÁUSULA OITAVA - DOS DIREITOS E DAS RESPONSABILIDADES DAS PARTES</w:t>
      </w:r>
    </w:p>
    <w:p w:rsidR="002032FB" w:rsidRDefault="002032FB" w:rsidP="002032FB">
      <w:pPr>
        <w:jc w:val="both"/>
        <w:rPr>
          <w:sz w:val="24"/>
          <w:szCs w:val="24"/>
        </w:rPr>
      </w:pPr>
      <w:r>
        <w:rPr>
          <w:b/>
          <w:bCs/>
          <w:sz w:val="24"/>
          <w:szCs w:val="24"/>
        </w:rPr>
        <w:t>8.1.</w:t>
      </w:r>
      <w:r>
        <w:rPr>
          <w:sz w:val="24"/>
          <w:szCs w:val="24"/>
        </w:rPr>
        <w:t xml:space="preserve"> Os direitos e as responsabilidades das partes são os que decorrem das cláusulas desta avença e do regime de direito público a que a mesma está submetida, na forma da legislação de regência.</w:t>
      </w:r>
    </w:p>
    <w:p w:rsidR="002032FB" w:rsidRDefault="002032FB" w:rsidP="002032FB">
      <w:pPr>
        <w:jc w:val="both"/>
        <w:rPr>
          <w:sz w:val="24"/>
          <w:szCs w:val="24"/>
        </w:rPr>
      </w:pPr>
    </w:p>
    <w:p w:rsidR="002032FB" w:rsidRDefault="002032FB" w:rsidP="002032FB">
      <w:pPr>
        <w:rPr>
          <w:b/>
          <w:bCs/>
          <w:sz w:val="24"/>
          <w:szCs w:val="24"/>
          <w:u w:val="single"/>
        </w:rPr>
      </w:pPr>
      <w:r>
        <w:rPr>
          <w:b/>
          <w:bCs/>
          <w:sz w:val="24"/>
          <w:szCs w:val="24"/>
          <w:u w:val="single"/>
        </w:rPr>
        <w:t>CLÁUSULA NONA – DA GARANTIA</w:t>
      </w:r>
    </w:p>
    <w:p w:rsidR="002032FB" w:rsidRDefault="002032FB" w:rsidP="002032FB">
      <w:pPr>
        <w:jc w:val="both"/>
        <w:rPr>
          <w:bCs/>
          <w:sz w:val="24"/>
          <w:szCs w:val="24"/>
        </w:rPr>
      </w:pPr>
      <w:r>
        <w:rPr>
          <w:b/>
          <w:sz w:val="24"/>
          <w:szCs w:val="24"/>
        </w:rPr>
        <w:t>9.1.</w:t>
      </w:r>
      <w:r>
        <w:rPr>
          <w:bCs/>
          <w:sz w:val="24"/>
          <w:szCs w:val="24"/>
        </w:rPr>
        <w:t xml:space="preserve"> Nos termos do caput do art. 56 da Lei Federal nº 8.666/93 com suas alterações, não será exigido da Contratada a prestação de garantias.</w:t>
      </w:r>
    </w:p>
    <w:p w:rsidR="002032FB" w:rsidRDefault="002032FB" w:rsidP="002032FB">
      <w:pPr>
        <w:jc w:val="both"/>
        <w:rPr>
          <w:sz w:val="24"/>
          <w:szCs w:val="24"/>
        </w:rPr>
      </w:pPr>
    </w:p>
    <w:p w:rsidR="002032FB" w:rsidRDefault="002032FB" w:rsidP="002032FB">
      <w:pPr>
        <w:rPr>
          <w:b/>
          <w:bCs/>
          <w:sz w:val="24"/>
          <w:szCs w:val="24"/>
          <w:u w:val="single"/>
        </w:rPr>
      </w:pPr>
      <w:r>
        <w:rPr>
          <w:b/>
          <w:bCs/>
          <w:sz w:val="24"/>
          <w:szCs w:val="24"/>
          <w:u w:val="single"/>
        </w:rPr>
        <w:t>CLÁUSULA DÉCIMA – DO FUNDAMENTO LEGAL</w:t>
      </w:r>
    </w:p>
    <w:p w:rsidR="002032FB" w:rsidRDefault="002032FB" w:rsidP="002032FB">
      <w:pPr>
        <w:jc w:val="both"/>
        <w:rPr>
          <w:sz w:val="24"/>
          <w:szCs w:val="24"/>
        </w:rPr>
      </w:pPr>
      <w:r>
        <w:rPr>
          <w:b/>
          <w:bCs/>
          <w:sz w:val="24"/>
          <w:szCs w:val="24"/>
        </w:rPr>
        <w:t>10.1.</w:t>
      </w:r>
      <w:r>
        <w:rPr>
          <w:sz w:val="24"/>
          <w:szCs w:val="24"/>
        </w:rPr>
        <w:t xml:space="preserve"> O presente instrumento contratual encontra-se fundamentado na Lei Federal nº 8.666/93 e alterações posteriores.</w:t>
      </w:r>
    </w:p>
    <w:p w:rsidR="002032FB" w:rsidRDefault="002032FB" w:rsidP="002032FB">
      <w:pPr>
        <w:jc w:val="both"/>
        <w:rPr>
          <w:b/>
          <w:sz w:val="24"/>
          <w:szCs w:val="24"/>
        </w:rPr>
      </w:pPr>
    </w:p>
    <w:p w:rsidR="002032FB" w:rsidRDefault="002032FB" w:rsidP="002032FB">
      <w:pPr>
        <w:rPr>
          <w:b/>
          <w:bCs/>
          <w:sz w:val="24"/>
          <w:szCs w:val="24"/>
          <w:u w:val="single"/>
        </w:rPr>
      </w:pPr>
      <w:r>
        <w:rPr>
          <w:b/>
          <w:bCs/>
          <w:sz w:val="24"/>
          <w:szCs w:val="24"/>
          <w:u w:val="single"/>
        </w:rPr>
        <w:t>CLÁUSULA DÉCIMA PRIMEIRA – DA VINCULAÇÃO AO EDITAL</w:t>
      </w:r>
    </w:p>
    <w:p w:rsidR="002032FB" w:rsidRDefault="002032FB" w:rsidP="002032FB">
      <w:pPr>
        <w:jc w:val="both"/>
        <w:rPr>
          <w:sz w:val="24"/>
          <w:szCs w:val="24"/>
        </w:rPr>
      </w:pPr>
      <w:r>
        <w:rPr>
          <w:b/>
          <w:bCs/>
          <w:sz w:val="24"/>
          <w:szCs w:val="24"/>
        </w:rPr>
        <w:t>11.1.</w:t>
      </w:r>
      <w:r>
        <w:rPr>
          <w:sz w:val="24"/>
          <w:szCs w:val="24"/>
        </w:rPr>
        <w:t xml:space="preserve"> A administração e a empresa contratada encontram-se vinculadas ao Edital de Licitações, modalidade Pregão Presencial nº ---/2022.</w:t>
      </w:r>
    </w:p>
    <w:p w:rsidR="002032FB" w:rsidRDefault="002032FB" w:rsidP="002032FB">
      <w:pPr>
        <w:rPr>
          <w:sz w:val="24"/>
          <w:szCs w:val="24"/>
        </w:rPr>
      </w:pPr>
    </w:p>
    <w:p w:rsidR="002032FB" w:rsidRDefault="002032FB" w:rsidP="002032FB">
      <w:pPr>
        <w:rPr>
          <w:b/>
          <w:bCs/>
          <w:sz w:val="24"/>
          <w:szCs w:val="24"/>
          <w:u w:val="single"/>
        </w:rPr>
      </w:pPr>
      <w:r>
        <w:rPr>
          <w:b/>
          <w:bCs/>
          <w:sz w:val="24"/>
          <w:szCs w:val="24"/>
          <w:u w:val="single"/>
        </w:rPr>
        <w:t>CLÁUSULA DÉCIMA SEGUNDA - DO FORO</w:t>
      </w:r>
    </w:p>
    <w:p w:rsidR="002032FB" w:rsidRDefault="002032FB" w:rsidP="002032FB">
      <w:pPr>
        <w:jc w:val="both"/>
        <w:rPr>
          <w:rFonts w:eastAsia="Calibri"/>
          <w:sz w:val="24"/>
          <w:szCs w:val="24"/>
          <w:lang w:eastAsia="en-US"/>
        </w:rPr>
      </w:pPr>
      <w:r>
        <w:rPr>
          <w:b/>
          <w:sz w:val="24"/>
          <w:szCs w:val="24"/>
        </w:rPr>
        <w:t>12.1.</w:t>
      </w:r>
      <w:r>
        <w:rPr>
          <w:sz w:val="24"/>
          <w:szCs w:val="24"/>
        </w:rPr>
        <w:t xml:space="preserve"> Fica eleito o Foro da Comarca de Tabapuã, Estado de São Paulo, com exclusão de qualquer outro por mais privilegiado que seja para dirimir eventuais questões oriundas do contrato.</w:t>
      </w:r>
    </w:p>
    <w:p w:rsidR="002032FB" w:rsidRDefault="002032FB" w:rsidP="002032FB">
      <w:pPr>
        <w:autoSpaceDE w:val="0"/>
        <w:autoSpaceDN w:val="0"/>
        <w:adjustRightInd w:val="0"/>
        <w:jc w:val="both"/>
        <w:rPr>
          <w:sz w:val="24"/>
          <w:szCs w:val="24"/>
        </w:rPr>
      </w:pPr>
      <w:r>
        <w:rPr>
          <w:b/>
          <w:sz w:val="24"/>
          <w:szCs w:val="24"/>
        </w:rPr>
        <w:lastRenderedPageBreak/>
        <w:t>12.2.</w:t>
      </w:r>
      <w:r>
        <w:rPr>
          <w:sz w:val="24"/>
          <w:szCs w:val="24"/>
        </w:rPr>
        <w:t xml:space="preserve"> E por estarem assim justas e contratadas, as partes assinam esta ata em 03 (três) vias de igual teor e forma, obrigando-se por si e por seus sucessores, na presença de duas testemunhas abaixo assinadas, para que surtam todos os efeitos de direito, dando-se publicidade ao ato mediante publicação.</w:t>
      </w:r>
    </w:p>
    <w:p w:rsidR="002032FB" w:rsidRDefault="002032FB" w:rsidP="002032FB">
      <w:pPr>
        <w:autoSpaceDE w:val="0"/>
        <w:autoSpaceDN w:val="0"/>
        <w:adjustRightInd w:val="0"/>
        <w:jc w:val="center"/>
        <w:rPr>
          <w:sz w:val="24"/>
          <w:szCs w:val="24"/>
        </w:rPr>
      </w:pPr>
    </w:p>
    <w:p w:rsidR="002032FB" w:rsidRDefault="002032FB" w:rsidP="002032FB">
      <w:pPr>
        <w:autoSpaceDE w:val="0"/>
        <w:autoSpaceDN w:val="0"/>
        <w:adjustRightInd w:val="0"/>
        <w:jc w:val="center"/>
        <w:rPr>
          <w:sz w:val="24"/>
          <w:szCs w:val="24"/>
        </w:rPr>
      </w:pPr>
      <w:r>
        <w:rPr>
          <w:sz w:val="24"/>
          <w:szCs w:val="24"/>
        </w:rPr>
        <w:t>Prefeitura Municipal de Catiguá - SP, -- de --------- de 2022.</w:t>
      </w:r>
    </w:p>
    <w:p w:rsidR="002032FB" w:rsidRDefault="002032FB" w:rsidP="002032FB">
      <w:pPr>
        <w:autoSpaceDE w:val="0"/>
        <w:autoSpaceDN w:val="0"/>
        <w:adjustRightInd w:val="0"/>
        <w:jc w:val="center"/>
        <w:rPr>
          <w:rFonts w:eastAsia="Calibri"/>
          <w:sz w:val="24"/>
          <w:szCs w:val="24"/>
          <w:lang w:eastAsia="en-US"/>
        </w:rPr>
      </w:pPr>
    </w:p>
    <w:p w:rsidR="002032FB" w:rsidRDefault="002032FB" w:rsidP="002032FB">
      <w:pPr>
        <w:autoSpaceDE w:val="0"/>
        <w:autoSpaceDN w:val="0"/>
        <w:adjustRightInd w:val="0"/>
        <w:jc w:val="center"/>
        <w:rPr>
          <w:rFonts w:eastAsia="Calibri"/>
          <w:sz w:val="24"/>
          <w:szCs w:val="24"/>
          <w:lang w:eastAsia="en-US"/>
        </w:rPr>
      </w:pPr>
    </w:p>
    <w:p w:rsidR="002032FB" w:rsidRDefault="002032FB" w:rsidP="002032FB">
      <w:pPr>
        <w:autoSpaceDE w:val="0"/>
        <w:autoSpaceDN w:val="0"/>
        <w:adjustRightInd w:val="0"/>
        <w:jc w:val="center"/>
        <w:rPr>
          <w:rFonts w:eastAsia="Calibri"/>
          <w:sz w:val="24"/>
          <w:szCs w:val="24"/>
          <w:lang w:eastAsia="en-US"/>
        </w:rPr>
      </w:pPr>
    </w:p>
    <w:p w:rsidR="002032FB" w:rsidRDefault="002032FB" w:rsidP="002032FB">
      <w:pPr>
        <w:jc w:val="center"/>
        <w:rPr>
          <w:rFonts w:eastAsia="Calibri"/>
          <w:b/>
          <w:sz w:val="24"/>
          <w:szCs w:val="24"/>
          <w:lang w:eastAsia="en-US"/>
        </w:rPr>
      </w:pPr>
      <w:r>
        <w:rPr>
          <w:rFonts w:eastAsia="Calibri"/>
          <w:b/>
          <w:sz w:val="24"/>
          <w:szCs w:val="24"/>
          <w:lang w:eastAsia="en-US"/>
        </w:rPr>
        <w:t>MUNICÍPIO DE CATIGUÁ - SP</w:t>
      </w:r>
    </w:p>
    <w:p w:rsidR="002032FB" w:rsidRDefault="002032FB" w:rsidP="002032FB">
      <w:pPr>
        <w:jc w:val="center"/>
        <w:rPr>
          <w:rFonts w:eastAsia="Calibri"/>
          <w:b/>
          <w:sz w:val="24"/>
          <w:szCs w:val="24"/>
          <w:lang w:eastAsia="en-US"/>
        </w:rPr>
      </w:pPr>
      <w:r>
        <w:rPr>
          <w:rFonts w:eastAsia="Calibri"/>
          <w:b/>
          <w:sz w:val="24"/>
          <w:szCs w:val="24"/>
          <w:lang w:eastAsia="en-US"/>
        </w:rPr>
        <w:t>CONTRATANTE</w:t>
      </w:r>
    </w:p>
    <w:p w:rsidR="002032FB" w:rsidRDefault="002032FB" w:rsidP="002032FB">
      <w:pPr>
        <w:jc w:val="center"/>
        <w:rPr>
          <w:rFonts w:eastAsia="Calibri"/>
          <w:sz w:val="24"/>
          <w:szCs w:val="24"/>
          <w:lang w:eastAsia="en-US"/>
        </w:rPr>
      </w:pPr>
      <w:r>
        <w:rPr>
          <w:rFonts w:eastAsia="Calibri"/>
          <w:sz w:val="24"/>
          <w:szCs w:val="24"/>
          <w:lang w:eastAsia="en-US"/>
        </w:rPr>
        <w:t>XXXXXXXXXXXX – Prefeito Municipal</w:t>
      </w:r>
    </w:p>
    <w:p w:rsidR="002032FB" w:rsidRDefault="002032FB" w:rsidP="002032FB">
      <w:pPr>
        <w:jc w:val="center"/>
        <w:rPr>
          <w:rFonts w:eastAsia="Calibri"/>
          <w:sz w:val="24"/>
          <w:szCs w:val="24"/>
          <w:lang w:eastAsia="en-US"/>
        </w:rPr>
      </w:pPr>
    </w:p>
    <w:p w:rsidR="002032FB" w:rsidRDefault="002032FB" w:rsidP="002032FB">
      <w:pPr>
        <w:jc w:val="center"/>
        <w:rPr>
          <w:rFonts w:eastAsia="Calibri"/>
          <w:sz w:val="24"/>
          <w:szCs w:val="24"/>
          <w:lang w:eastAsia="en-US"/>
        </w:rPr>
      </w:pPr>
    </w:p>
    <w:p w:rsidR="002032FB" w:rsidRDefault="002032FB" w:rsidP="002032FB">
      <w:pPr>
        <w:jc w:val="center"/>
        <w:rPr>
          <w:rFonts w:eastAsia="Calibri"/>
          <w:sz w:val="24"/>
          <w:szCs w:val="24"/>
          <w:lang w:eastAsia="en-US"/>
        </w:rPr>
      </w:pPr>
    </w:p>
    <w:p w:rsidR="002032FB" w:rsidRDefault="002032FB" w:rsidP="002032FB">
      <w:pPr>
        <w:jc w:val="center"/>
        <w:rPr>
          <w:rFonts w:eastAsia="Calibri"/>
          <w:sz w:val="24"/>
          <w:szCs w:val="24"/>
          <w:lang w:eastAsia="en-US"/>
        </w:rPr>
      </w:pPr>
    </w:p>
    <w:p w:rsidR="002032FB" w:rsidRDefault="002032FB" w:rsidP="002032FB">
      <w:pPr>
        <w:jc w:val="center"/>
        <w:rPr>
          <w:rFonts w:eastAsia="Calibri"/>
          <w:sz w:val="24"/>
          <w:szCs w:val="24"/>
          <w:lang w:eastAsia="en-US"/>
        </w:rPr>
      </w:pPr>
    </w:p>
    <w:p w:rsidR="002032FB" w:rsidRDefault="002032FB" w:rsidP="002032FB">
      <w:pPr>
        <w:jc w:val="center"/>
        <w:rPr>
          <w:rFonts w:eastAsia="Calibri"/>
          <w:b/>
          <w:sz w:val="24"/>
          <w:szCs w:val="24"/>
          <w:lang w:eastAsia="en-US"/>
        </w:rPr>
      </w:pPr>
      <w:r>
        <w:rPr>
          <w:rFonts w:eastAsia="Calibri"/>
          <w:b/>
          <w:sz w:val="24"/>
          <w:szCs w:val="24"/>
          <w:lang w:eastAsia="en-US"/>
        </w:rPr>
        <w:t>NOME DA EMPRESA</w:t>
      </w:r>
    </w:p>
    <w:p w:rsidR="002032FB" w:rsidRDefault="002032FB" w:rsidP="002032FB">
      <w:pPr>
        <w:jc w:val="center"/>
        <w:rPr>
          <w:rFonts w:eastAsia="Calibri"/>
          <w:b/>
          <w:sz w:val="24"/>
          <w:szCs w:val="24"/>
          <w:lang w:eastAsia="en-US"/>
        </w:rPr>
      </w:pPr>
      <w:r>
        <w:rPr>
          <w:rFonts w:eastAsia="Calibri"/>
          <w:b/>
          <w:sz w:val="24"/>
          <w:szCs w:val="24"/>
          <w:lang w:eastAsia="en-US"/>
        </w:rPr>
        <w:t xml:space="preserve">DETENTORA </w:t>
      </w:r>
    </w:p>
    <w:p w:rsidR="002032FB" w:rsidRDefault="002032FB" w:rsidP="002032FB">
      <w:pPr>
        <w:jc w:val="center"/>
        <w:rPr>
          <w:rFonts w:eastAsia="Calibri"/>
          <w:sz w:val="24"/>
          <w:szCs w:val="24"/>
          <w:lang w:eastAsia="en-US"/>
        </w:rPr>
      </w:pPr>
      <w:r>
        <w:rPr>
          <w:rFonts w:eastAsia="Calibri"/>
          <w:sz w:val="24"/>
          <w:szCs w:val="24"/>
          <w:lang w:eastAsia="en-US"/>
        </w:rPr>
        <w:t>NOME DO RESPONSÁVEL LEGAL - Função</w:t>
      </w:r>
    </w:p>
    <w:p w:rsidR="002032FB" w:rsidRDefault="002032FB" w:rsidP="002032FB">
      <w:pPr>
        <w:autoSpaceDE w:val="0"/>
        <w:autoSpaceDN w:val="0"/>
        <w:adjustRightInd w:val="0"/>
        <w:rPr>
          <w:sz w:val="24"/>
          <w:szCs w:val="24"/>
        </w:rPr>
      </w:pPr>
    </w:p>
    <w:p w:rsidR="002032FB" w:rsidRDefault="002032FB" w:rsidP="002032FB">
      <w:pPr>
        <w:autoSpaceDE w:val="0"/>
        <w:autoSpaceDN w:val="0"/>
        <w:adjustRightInd w:val="0"/>
        <w:rPr>
          <w:b/>
          <w:sz w:val="24"/>
          <w:szCs w:val="24"/>
          <w:u w:val="single"/>
        </w:rPr>
      </w:pPr>
      <w:r>
        <w:rPr>
          <w:b/>
          <w:sz w:val="24"/>
          <w:szCs w:val="24"/>
          <w:u w:val="single"/>
        </w:rPr>
        <w:t>Testemunhas:</w:t>
      </w:r>
    </w:p>
    <w:p w:rsidR="002032FB" w:rsidRDefault="002032FB" w:rsidP="002032FB">
      <w:pPr>
        <w:autoSpaceDE w:val="0"/>
        <w:autoSpaceDN w:val="0"/>
        <w:adjustRightInd w:val="0"/>
        <w:rPr>
          <w:sz w:val="24"/>
          <w:szCs w:val="24"/>
        </w:rPr>
      </w:pPr>
    </w:p>
    <w:p w:rsidR="002032FB" w:rsidRDefault="002032FB" w:rsidP="002032FB">
      <w:pPr>
        <w:autoSpaceDE w:val="0"/>
        <w:autoSpaceDN w:val="0"/>
        <w:adjustRightInd w:val="0"/>
        <w:rPr>
          <w:sz w:val="24"/>
          <w:szCs w:val="24"/>
        </w:rPr>
      </w:pPr>
      <w:r>
        <w:rPr>
          <w:sz w:val="24"/>
          <w:szCs w:val="24"/>
        </w:rPr>
        <w:t>1.</w:t>
      </w:r>
    </w:p>
    <w:p w:rsidR="002032FB" w:rsidRDefault="002032FB" w:rsidP="002032FB">
      <w:pPr>
        <w:autoSpaceDE w:val="0"/>
        <w:autoSpaceDN w:val="0"/>
        <w:adjustRightInd w:val="0"/>
        <w:rPr>
          <w:sz w:val="24"/>
          <w:szCs w:val="24"/>
        </w:rPr>
      </w:pPr>
    </w:p>
    <w:p w:rsidR="002032FB" w:rsidRDefault="002032FB" w:rsidP="002032FB">
      <w:pPr>
        <w:autoSpaceDE w:val="0"/>
        <w:autoSpaceDN w:val="0"/>
        <w:adjustRightInd w:val="0"/>
        <w:rPr>
          <w:sz w:val="24"/>
          <w:szCs w:val="24"/>
        </w:rPr>
      </w:pPr>
      <w:r>
        <w:rPr>
          <w:sz w:val="24"/>
          <w:szCs w:val="24"/>
        </w:rPr>
        <w:lastRenderedPageBreak/>
        <w:t>2.</w:t>
      </w:r>
    </w:p>
    <w:p w:rsidR="002032FB" w:rsidRDefault="002032FB"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C26D33" w:rsidRDefault="00C26D33" w:rsidP="002032FB">
      <w:pPr>
        <w:autoSpaceDE w:val="0"/>
        <w:autoSpaceDN w:val="0"/>
        <w:adjustRightInd w:val="0"/>
        <w:rPr>
          <w:sz w:val="24"/>
          <w:szCs w:val="24"/>
        </w:rPr>
      </w:pPr>
    </w:p>
    <w:p w:rsidR="002032FB" w:rsidRDefault="002032FB" w:rsidP="002032FB">
      <w:pPr>
        <w:shd w:val="clear" w:color="auto" w:fill="D9D9D9"/>
        <w:autoSpaceDE w:val="0"/>
        <w:autoSpaceDN w:val="0"/>
        <w:adjustRightInd w:val="0"/>
        <w:jc w:val="center"/>
        <w:rPr>
          <w:b/>
          <w:sz w:val="24"/>
          <w:szCs w:val="24"/>
          <w:u w:val="single"/>
        </w:rPr>
      </w:pPr>
      <w:r>
        <w:rPr>
          <w:b/>
          <w:sz w:val="24"/>
          <w:szCs w:val="24"/>
          <w:u w:val="single"/>
        </w:rPr>
        <w:t>ANEXO XI – TERMO DE CIÊNCIA E DE NOTIFICAÇÃO</w:t>
      </w:r>
    </w:p>
    <w:p w:rsidR="002032FB" w:rsidRDefault="002032FB" w:rsidP="002032FB">
      <w:pPr>
        <w:autoSpaceDE w:val="0"/>
        <w:autoSpaceDN w:val="0"/>
        <w:adjustRightInd w:val="0"/>
        <w:jc w:val="both"/>
        <w:rPr>
          <w:sz w:val="24"/>
          <w:szCs w:val="24"/>
        </w:rPr>
      </w:pPr>
    </w:p>
    <w:p w:rsidR="002032FB" w:rsidRDefault="002032FB" w:rsidP="002032FB">
      <w:pPr>
        <w:widowControl w:val="0"/>
        <w:autoSpaceDE w:val="0"/>
        <w:autoSpaceDN w:val="0"/>
        <w:jc w:val="center"/>
        <w:rPr>
          <w:rFonts w:eastAsia="Arial"/>
          <w:b/>
          <w:sz w:val="24"/>
          <w:szCs w:val="24"/>
        </w:rPr>
      </w:pPr>
      <w:r>
        <w:rPr>
          <w:rFonts w:eastAsia="Arial"/>
          <w:b/>
          <w:sz w:val="24"/>
          <w:szCs w:val="24"/>
        </w:rPr>
        <w:t xml:space="preserve">ANEXO LC-01 - TERMO DE CIÊNCIA E DE NOTIFICAÇÃO (CONTRATOS) </w:t>
      </w:r>
    </w:p>
    <w:p w:rsidR="002032FB" w:rsidRDefault="002032FB" w:rsidP="002032FB">
      <w:pPr>
        <w:widowControl w:val="0"/>
        <w:autoSpaceDE w:val="0"/>
        <w:autoSpaceDN w:val="0"/>
        <w:jc w:val="center"/>
        <w:rPr>
          <w:rFonts w:eastAsia="Arial"/>
          <w:b/>
          <w:i/>
          <w:sz w:val="24"/>
          <w:szCs w:val="24"/>
        </w:rPr>
      </w:pPr>
      <w:r>
        <w:rPr>
          <w:rFonts w:eastAsia="Arial"/>
          <w:b/>
          <w:i/>
          <w:sz w:val="24"/>
          <w:szCs w:val="24"/>
        </w:rPr>
        <w:t>(REDAÇÃO DADA PELA RESOLUÇÃO Nº 11/2021)</w:t>
      </w:r>
    </w:p>
    <w:p w:rsidR="002032FB" w:rsidRDefault="002032FB" w:rsidP="002032FB">
      <w:pPr>
        <w:widowControl w:val="0"/>
        <w:tabs>
          <w:tab w:val="left" w:pos="8240"/>
          <w:tab w:val="left" w:pos="8295"/>
          <w:tab w:val="left" w:pos="8384"/>
        </w:tabs>
        <w:autoSpaceDE w:val="0"/>
        <w:autoSpaceDN w:val="0"/>
        <w:rPr>
          <w:rFonts w:eastAsia="Arial"/>
          <w:b/>
          <w:sz w:val="24"/>
          <w:szCs w:val="24"/>
        </w:rPr>
      </w:pPr>
    </w:p>
    <w:p w:rsidR="002032FB" w:rsidRDefault="002032FB" w:rsidP="002032FB">
      <w:pPr>
        <w:widowControl w:val="0"/>
        <w:tabs>
          <w:tab w:val="left" w:pos="8240"/>
          <w:tab w:val="left" w:pos="8295"/>
          <w:tab w:val="left" w:pos="8384"/>
        </w:tabs>
        <w:autoSpaceDE w:val="0"/>
        <w:autoSpaceDN w:val="0"/>
        <w:rPr>
          <w:rFonts w:eastAsia="Arial"/>
          <w:b/>
          <w:sz w:val="24"/>
          <w:szCs w:val="24"/>
        </w:rPr>
      </w:pPr>
      <w:r>
        <w:rPr>
          <w:rFonts w:eastAsia="Arial"/>
          <w:b/>
          <w:sz w:val="24"/>
          <w:szCs w:val="24"/>
        </w:rPr>
        <w:t>CONTRATANTE: __________________________________________________________ DETENTORA: ____________________________________________________________</w:t>
      </w:r>
    </w:p>
    <w:p w:rsidR="002032FB" w:rsidRDefault="002032FB" w:rsidP="002032FB">
      <w:pPr>
        <w:widowControl w:val="0"/>
        <w:tabs>
          <w:tab w:val="left" w:pos="8240"/>
          <w:tab w:val="left" w:pos="8295"/>
          <w:tab w:val="left" w:pos="8384"/>
        </w:tabs>
        <w:autoSpaceDE w:val="0"/>
        <w:autoSpaceDN w:val="0"/>
        <w:rPr>
          <w:rFonts w:eastAsia="Arial"/>
          <w:b/>
          <w:sz w:val="24"/>
          <w:szCs w:val="24"/>
        </w:rPr>
      </w:pPr>
      <w:r>
        <w:rPr>
          <w:rFonts w:eastAsia="Arial"/>
          <w:b/>
          <w:sz w:val="24"/>
          <w:szCs w:val="24"/>
        </w:rPr>
        <w:t>ATA DE REGISTRO DE PREÇOS Nº ---/2022</w:t>
      </w:r>
    </w:p>
    <w:p w:rsidR="002032FB" w:rsidRDefault="002032FB" w:rsidP="002032FB">
      <w:pPr>
        <w:widowControl w:val="0"/>
        <w:tabs>
          <w:tab w:val="left" w:pos="8240"/>
          <w:tab w:val="left" w:pos="8295"/>
          <w:tab w:val="left" w:pos="8384"/>
        </w:tabs>
        <w:autoSpaceDE w:val="0"/>
        <w:autoSpaceDN w:val="0"/>
        <w:rPr>
          <w:rFonts w:eastAsia="Arial"/>
          <w:b/>
          <w:sz w:val="24"/>
          <w:szCs w:val="24"/>
        </w:rPr>
      </w:pPr>
    </w:p>
    <w:p w:rsidR="002032FB" w:rsidRDefault="002032FB" w:rsidP="002032FB">
      <w:pPr>
        <w:autoSpaceDE w:val="0"/>
        <w:autoSpaceDN w:val="0"/>
        <w:adjustRightInd w:val="0"/>
        <w:jc w:val="both"/>
        <w:rPr>
          <w:rFonts w:eastAsia="Arial"/>
          <w:b/>
          <w:sz w:val="24"/>
          <w:szCs w:val="24"/>
        </w:rPr>
      </w:pPr>
      <w:r>
        <w:rPr>
          <w:rFonts w:eastAsia="Arial"/>
          <w:b/>
          <w:sz w:val="24"/>
          <w:szCs w:val="24"/>
        </w:rPr>
        <w:t xml:space="preserve">OBJETO:  </w:t>
      </w:r>
      <w:r>
        <w:rPr>
          <w:bCs/>
          <w:sz w:val="24"/>
          <w:szCs w:val="24"/>
        </w:rPr>
        <w:t>R</w:t>
      </w:r>
      <w:r>
        <w:rPr>
          <w:iCs/>
          <w:sz w:val="24"/>
          <w:szCs w:val="24"/>
          <w:lang w:eastAsia="en-US"/>
        </w:rPr>
        <w:t>egistro de preços para eventual e futura A</w:t>
      </w:r>
      <w:r>
        <w:rPr>
          <w:sz w:val="24"/>
          <w:szCs w:val="24"/>
        </w:rPr>
        <w:t xml:space="preserve">quisição de formulas infantis, leites, dietas especiais e suplementos, destinado </w:t>
      </w:r>
      <w:proofErr w:type="gramStart"/>
      <w:r>
        <w:rPr>
          <w:sz w:val="24"/>
          <w:szCs w:val="24"/>
        </w:rPr>
        <w:t>a  Secretaria</w:t>
      </w:r>
      <w:proofErr w:type="gramEnd"/>
      <w:r>
        <w:rPr>
          <w:sz w:val="24"/>
          <w:szCs w:val="24"/>
        </w:rPr>
        <w:t xml:space="preserve"> de Saúde,</w:t>
      </w:r>
      <w:r>
        <w:rPr>
          <w:spacing w:val="1"/>
          <w:sz w:val="24"/>
          <w:szCs w:val="24"/>
        </w:rPr>
        <w:t xml:space="preserve"> </w:t>
      </w:r>
      <w:r>
        <w:rPr>
          <w:sz w:val="24"/>
          <w:szCs w:val="24"/>
        </w:rPr>
        <w:t>com</w:t>
      </w:r>
      <w:r>
        <w:rPr>
          <w:spacing w:val="1"/>
          <w:sz w:val="24"/>
          <w:szCs w:val="24"/>
        </w:rPr>
        <w:t xml:space="preserve"> </w:t>
      </w:r>
      <w:r>
        <w:rPr>
          <w:sz w:val="24"/>
          <w:szCs w:val="24"/>
        </w:rPr>
        <w:t>as</w:t>
      </w:r>
      <w:r>
        <w:rPr>
          <w:spacing w:val="1"/>
          <w:sz w:val="24"/>
          <w:szCs w:val="24"/>
        </w:rPr>
        <w:t xml:space="preserve"> </w:t>
      </w:r>
      <w:r>
        <w:rPr>
          <w:sz w:val="24"/>
          <w:szCs w:val="24"/>
        </w:rPr>
        <w:t xml:space="preserve">respectivas </w:t>
      </w:r>
      <w:r>
        <w:rPr>
          <w:spacing w:val="-64"/>
          <w:sz w:val="24"/>
          <w:szCs w:val="24"/>
        </w:rPr>
        <w:t xml:space="preserve"> </w:t>
      </w:r>
      <w:r>
        <w:rPr>
          <w:sz w:val="24"/>
          <w:szCs w:val="24"/>
        </w:rPr>
        <w:t>quantidades</w:t>
      </w:r>
      <w:r>
        <w:rPr>
          <w:spacing w:val="-3"/>
          <w:sz w:val="24"/>
          <w:szCs w:val="24"/>
        </w:rPr>
        <w:t xml:space="preserve"> </w:t>
      </w:r>
      <w:r>
        <w:rPr>
          <w:sz w:val="24"/>
          <w:szCs w:val="24"/>
        </w:rPr>
        <w:t>e valores</w:t>
      </w:r>
      <w:r>
        <w:rPr>
          <w:spacing w:val="-2"/>
          <w:sz w:val="24"/>
          <w:szCs w:val="24"/>
        </w:rPr>
        <w:t xml:space="preserve"> </w:t>
      </w:r>
      <w:r>
        <w:rPr>
          <w:sz w:val="24"/>
          <w:szCs w:val="24"/>
        </w:rPr>
        <w:t>descritos neste</w:t>
      </w:r>
      <w:r>
        <w:rPr>
          <w:spacing w:val="-2"/>
          <w:sz w:val="24"/>
          <w:szCs w:val="24"/>
        </w:rPr>
        <w:t xml:space="preserve"> </w:t>
      </w:r>
      <w:r>
        <w:rPr>
          <w:sz w:val="24"/>
          <w:szCs w:val="24"/>
        </w:rPr>
        <w:t>Termo de</w:t>
      </w:r>
      <w:r>
        <w:rPr>
          <w:spacing w:val="2"/>
          <w:sz w:val="24"/>
          <w:szCs w:val="24"/>
        </w:rPr>
        <w:t xml:space="preserve"> </w:t>
      </w:r>
      <w:r>
        <w:rPr>
          <w:sz w:val="24"/>
          <w:szCs w:val="24"/>
        </w:rPr>
        <w:t xml:space="preserve">Referência, pelo período de 12 (doze) meses, </w:t>
      </w:r>
      <w:r>
        <w:rPr>
          <w:color w:val="000000"/>
          <w:sz w:val="24"/>
          <w:szCs w:val="24"/>
        </w:rPr>
        <w:t>e demais disposições fixadas no Edital do presente processo</w:t>
      </w:r>
      <w:r>
        <w:rPr>
          <w:rFonts w:eastAsia="Arial"/>
          <w:b/>
          <w:sz w:val="24"/>
          <w:szCs w:val="24"/>
        </w:rPr>
        <w:t xml:space="preserve"> </w:t>
      </w:r>
    </w:p>
    <w:p w:rsidR="002032FB" w:rsidRDefault="002032FB" w:rsidP="002032FB">
      <w:pPr>
        <w:autoSpaceDE w:val="0"/>
        <w:autoSpaceDN w:val="0"/>
        <w:adjustRightInd w:val="0"/>
        <w:jc w:val="both"/>
        <w:rPr>
          <w:rFonts w:eastAsia="Arial"/>
          <w:b/>
          <w:sz w:val="24"/>
          <w:szCs w:val="24"/>
        </w:rPr>
      </w:pPr>
    </w:p>
    <w:p w:rsidR="002032FB" w:rsidRDefault="002032FB" w:rsidP="002032FB">
      <w:pPr>
        <w:widowControl w:val="0"/>
        <w:autoSpaceDE w:val="0"/>
        <w:autoSpaceDN w:val="0"/>
        <w:jc w:val="both"/>
        <w:rPr>
          <w:rFonts w:eastAsia="Arial"/>
          <w:sz w:val="24"/>
          <w:szCs w:val="24"/>
        </w:rPr>
      </w:pPr>
      <w:r>
        <w:rPr>
          <w:rFonts w:eastAsia="Arial"/>
          <w:sz w:val="24"/>
          <w:szCs w:val="24"/>
        </w:rPr>
        <w:t>Pelo presente TERMO, nós, abaixo identificados:</w:t>
      </w:r>
    </w:p>
    <w:p w:rsidR="002032FB" w:rsidRDefault="002032FB" w:rsidP="002032FB">
      <w:pPr>
        <w:widowControl w:val="0"/>
        <w:tabs>
          <w:tab w:val="left" w:pos="810"/>
        </w:tabs>
        <w:autoSpaceDE w:val="0"/>
        <w:autoSpaceDN w:val="0"/>
        <w:jc w:val="both"/>
        <w:outlineLvl w:val="0"/>
        <w:rPr>
          <w:rFonts w:eastAsia="Arial"/>
          <w:b/>
          <w:bCs/>
          <w:sz w:val="24"/>
          <w:szCs w:val="24"/>
        </w:rPr>
      </w:pPr>
      <w:r>
        <w:rPr>
          <w:rFonts w:eastAsia="Arial"/>
          <w:b/>
          <w:bCs/>
          <w:sz w:val="24"/>
          <w:szCs w:val="24"/>
        </w:rPr>
        <w:t>1. Estamos CIENTES de</w:t>
      </w:r>
      <w:r>
        <w:rPr>
          <w:rFonts w:eastAsia="Arial"/>
          <w:b/>
          <w:bCs/>
          <w:spacing w:val="-5"/>
          <w:sz w:val="24"/>
          <w:szCs w:val="24"/>
        </w:rPr>
        <w:t xml:space="preserve"> </w:t>
      </w:r>
      <w:r>
        <w:rPr>
          <w:rFonts w:eastAsia="Arial"/>
          <w:b/>
          <w:bCs/>
          <w:sz w:val="24"/>
          <w:szCs w:val="24"/>
        </w:rPr>
        <w:t>que:</w:t>
      </w:r>
    </w:p>
    <w:p w:rsidR="002032FB" w:rsidRDefault="002032FB" w:rsidP="002032FB">
      <w:pPr>
        <w:widowControl w:val="0"/>
        <w:tabs>
          <w:tab w:val="left" w:pos="810"/>
        </w:tabs>
        <w:autoSpaceDE w:val="0"/>
        <w:autoSpaceDN w:val="0"/>
        <w:jc w:val="both"/>
        <w:rPr>
          <w:rFonts w:eastAsia="Arial"/>
          <w:sz w:val="24"/>
          <w:szCs w:val="24"/>
        </w:rPr>
      </w:pPr>
      <w:r>
        <w:rPr>
          <w:rFonts w:eastAsia="Arial"/>
          <w:sz w:val="24"/>
          <w:szCs w:val="24"/>
        </w:rPr>
        <w:t>a) o ajuste acima referido, seus aditamentos, bem como o acompanhamento de sua execução contratual, estarão sujeitos a análise e julgamento pelo Tribunal de Contas do Estado de São Paulo, cujo trâmite processual ocorrerá pelo sistema</w:t>
      </w:r>
      <w:r>
        <w:rPr>
          <w:rFonts w:eastAsia="Arial"/>
          <w:spacing w:val="-14"/>
          <w:sz w:val="24"/>
          <w:szCs w:val="24"/>
        </w:rPr>
        <w:t xml:space="preserve"> </w:t>
      </w:r>
      <w:r>
        <w:rPr>
          <w:rFonts w:eastAsia="Arial"/>
          <w:sz w:val="24"/>
          <w:szCs w:val="24"/>
        </w:rPr>
        <w:t>eletrônico;</w:t>
      </w:r>
    </w:p>
    <w:p w:rsidR="002032FB" w:rsidRDefault="002032FB" w:rsidP="002032FB">
      <w:pPr>
        <w:widowControl w:val="0"/>
        <w:tabs>
          <w:tab w:val="left" w:pos="810"/>
        </w:tabs>
        <w:autoSpaceDE w:val="0"/>
        <w:autoSpaceDN w:val="0"/>
        <w:jc w:val="both"/>
        <w:rPr>
          <w:rFonts w:eastAsia="Arial"/>
          <w:sz w:val="24"/>
          <w:szCs w:val="24"/>
        </w:rPr>
      </w:pPr>
      <w:r>
        <w:rPr>
          <w:rFonts w:eastAsia="Arial"/>
          <w:sz w:val="24"/>
          <w:szCs w:val="24"/>
        </w:rPr>
        <w:t>b) poderemos ter acesso ao processo, tendo vista e extraindo cópias das manifestações de interesse, Despachos e Decisões, mediante regular cadastramento no Sistema de Processo Eletrônico, em consonância com o estabelecido na Resolução nº 01/2011 do</w:t>
      </w:r>
      <w:r>
        <w:rPr>
          <w:rFonts w:eastAsia="Arial"/>
          <w:spacing w:val="-17"/>
          <w:sz w:val="24"/>
          <w:szCs w:val="24"/>
        </w:rPr>
        <w:t xml:space="preserve"> </w:t>
      </w:r>
      <w:r>
        <w:rPr>
          <w:rFonts w:eastAsia="Arial"/>
          <w:sz w:val="24"/>
          <w:szCs w:val="24"/>
        </w:rPr>
        <w:t>TCESP;</w:t>
      </w:r>
    </w:p>
    <w:p w:rsidR="002032FB" w:rsidRDefault="002032FB" w:rsidP="002032FB">
      <w:pPr>
        <w:widowControl w:val="0"/>
        <w:tabs>
          <w:tab w:val="left" w:pos="810"/>
        </w:tabs>
        <w:autoSpaceDE w:val="0"/>
        <w:autoSpaceDN w:val="0"/>
        <w:jc w:val="both"/>
        <w:rPr>
          <w:rFonts w:eastAsia="Arial"/>
          <w:sz w:val="24"/>
          <w:szCs w:val="24"/>
        </w:rPr>
      </w:pPr>
      <w:r>
        <w:rPr>
          <w:rFonts w:eastAsia="Arial"/>
          <w:sz w:val="24"/>
          <w:szCs w:val="24"/>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w:t>
      </w:r>
      <w:r>
        <w:rPr>
          <w:rFonts w:eastAsia="Arial"/>
          <w:spacing w:val="-2"/>
          <w:sz w:val="24"/>
          <w:szCs w:val="24"/>
        </w:rPr>
        <w:t xml:space="preserve"> </w:t>
      </w:r>
      <w:r>
        <w:rPr>
          <w:rFonts w:eastAsia="Arial"/>
          <w:sz w:val="24"/>
          <w:szCs w:val="24"/>
        </w:rPr>
        <w:t>Civil;</w:t>
      </w:r>
    </w:p>
    <w:p w:rsidR="002032FB" w:rsidRDefault="002032FB" w:rsidP="002032FB">
      <w:pPr>
        <w:widowControl w:val="0"/>
        <w:tabs>
          <w:tab w:val="left" w:pos="385"/>
        </w:tabs>
        <w:autoSpaceDE w:val="0"/>
        <w:autoSpaceDN w:val="0"/>
        <w:jc w:val="both"/>
        <w:rPr>
          <w:rFonts w:eastAsia="Arial"/>
          <w:sz w:val="24"/>
          <w:szCs w:val="24"/>
        </w:rPr>
      </w:pPr>
      <w:r>
        <w:rPr>
          <w:rFonts w:eastAsia="Arial"/>
          <w:sz w:val="24"/>
          <w:szCs w:val="24"/>
        </w:rPr>
        <w:t xml:space="preserve">d) as informações pessoais dos responsáveis pela </w:t>
      </w:r>
      <w:r>
        <w:rPr>
          <w:rFonts w:eastAsia="Arial"/>
          <w:sz w:val="24"/>
          <w:szCs w:val="24"/>
          <w:u w:val="single"/>
        </w:rPr>
        <w:t>contratante</w:t>
      </w:r>
      <w:r>
        <w:rPr>
          <w:rFonts w:eastAsia="Arial"/>
          <w:sz w:val="24"/>
          <w:szCs w:val="24"/>
        </w:rPr>
        <w:t xml:space="preserve"> e interessados estão cadastradas no módulo eletrônico do “Cadastro Corporativo TCESP – </w:t>
      </w:r>
      <w:proofErr w:type="spellStart"/>
      <w:r>
        <w:rPr>
          <w:rFonts w:eastAsia="Arial"/>
          <w:sz w:val="24"/>
          <w:szCs w:val="24"/>
        </w:rPr>
        <w:t>CadTCESP</w:t>
      </w:r>
      <w:proofErr w:type="spellEnd"/>
      <w:r>
        <w:rPr>
          <w:rFonts w:eastAsia="Arial"/>
          <w:sz w:val="24"/>
          <w:szCs w:val="24"/>
        </w:rPr>
        <w:t>”, nos termos previstos no Artigo 2º das Instruções nº 01/2020, conforme “</w:t>
      </w:r>
      <w:proofErr w:type="gramStart"/>
      <w:r>
        <w:rPr>
          <w:rFonts w:eastAsia="Arial"/>
          <w:sz w:val="24"/>
          <w:szCs w:val="24"/>
        </w:rPr>
        <w:t>Declaração(</w:t>
      </w:r>
      <w:proofErr w:type="spellStart"/>
      <w:proofErr w:type="gramEnd"/>
      <w:r>
        <w:rPr>
          <w:rFonts w:eastAsia="Arial"/>
          <w:sz w:val="24"/>
          <w:szCs w:val="24"/>
        </w:rPr>
        <w:t>ões</w:t>
      </w:r>
      <w:proofErr w:type="spellEnd"/>
      <w:r>
        <w:rPr>
          <w:rFonts w:eastAsia="Arial"/>
          <w:sz w:val="24"/>
          <w:szCs w:val="24"/>
        </w:rPr>
        <w:t>) de Atualização Cadastral” anexa</w:t>
      </w:r>
      <w:r>
        <w:rPr>
          <w:rFonts w:eastAsia="Arial"/>
          <w:spacing w:val="-23"/>
          <w:sz w:val="24"/>
          <w:szCs w:val="24"/>
        </w:rPr>
        <w:t xml:space="preserve"> </w:t>
      </w:r>
      <w:r>
        <w:rPr>
          <w:rFonts w:eastAsia="Arial"/>
          <w:sz w:val="24"/>
          <w:szCs w:val="24"/>
        </w:rPr>
        <w:t>(s);</w:t>
      </w:r>
    </w:p>
    <w:p w:rsidR="002032FB" w:rsidRDefault="002032FB" w:rsidP="002032FB">
      <w:pPr>
        <w:widowControl w:val="0"/>
        <w:tabs>
          <w:tab w:val="left" w:pos="414"/>
        </w:tabs>
        <w:autoSpaceDE w:val="0"/>
        <w:autoSpaceDN w:val="0"/>
        <w:jc w:val="both"/>
        <w:rPr>
          <w:rFonts w:eastAsia="Arial"/>
          <w:sz w:val="24"/>
          <w:szCs w:val="24"/>
        </w:rPr>
      </w:pPr>
      <w:r>
        <w:rPr>
          <w:rFonts w:eastAsia="Arial"/>
          <w:sz w:val="24"/>
          <w:szCs w:val="24"/>
        </w:rPr>
        <w:t>e) é de exclusiva responsabilidade do contratado manter seus dados sempre atualizados.</w:t>
      </w:r>
    </w:p>
    <w:p w:rsidR="002032FB" w:rsidRDefault="002032FB" w:rsidP="002032FB">
      <w:pPr>
        <w:widowControl w:val="0"/>
        <w:tabs>
          <w:tab w:val="left" w:pos="810"/>
        </w:tabs>
        <w:autoSpaceDE w:val="0"/>
        <w:autoSpaceDN w:val="0"/>
        <w:jc w:val="both"/>
        <w:outlineLvl w:val="0"/>
        <w:rPr>
          <w:rFonts w:eastAsia="Arial"/>
          <w:b/>
          <w:bCs/>
          <w:sz w:val="24"/>
          <w:szCs w:val="24"/>
        </w:rPr>
      </w:pPr>
      <w:r>
        <w:rPr>
          <w:rFonts w:eastAsia="Arial"/>
          <w:b/>
          <w:bCs/>
          <w:sz w:val="24"/>
          <w:szCs w:val="24"/>
        </w:rPr>
        <w:t>2. Damo-nos por NOTIFICADOS</w:t>
      </w:r>
      <w:r>
        <w:rPr>
          <w:rFonts w:eastAsia="Arial"/>
          <w:b/>
          <w:bCs/>
          <w:spacing w:val="-2"/>
          <w:sz w:val="24"/>
          <w:szCs w:val="24"/>
        </w:rPr>
        <w:t xml:space="preserve"> </w:t>
      </w:r>
      <w:r>
        <w:rPr>
          <w:rFonts w:eastAsia="Arial"/>
          <w:b/>
          <w:bCs/>
          <w:sz w:val="24"/>
          <w:szCs w:val="24"/>
        </w:rPr>
        <w:t>para:</w:t>
      </w:r>
    </w:p>
    <w:p w:rsidR="002032FB" w:rsidRDefault="002032FB" w:rsidP="002032FB">
      <w:pPr>
        <w:widowControl w:val="0"/>
        <w:tabs>
          <w:tab w:val="left" w:pos="810"/>
        </w:tabs>
        <w:autoSpaceDE w:val="0"/>
        <w:autoSpaceDN w:val="0"/>
        <w:jc w:val="both"/>
        <w:rPr>
          <w:rFonts w:eastAsia="Arial"/>
          <w:sz w:val="24"/>
          <w:szCs w:val="24"/>
        </w:rPr>
      </w:pPr>
      <w:r>
        <w:rPr>
          <w:rFonts w:eastAsia="Arial"/>
          <w:sz w:val="24"/>
          <w:szCs w:val="24"/>
        </w:rPr>
        <w:t>a) O acompanhamento dos atos do processo até seu julgamento final e consequente</w:t>
      </w:r>
      <w:r>
        <w:rPr>
          <w:rFonts w:eastAsia="Arial"/>
          <w:spacing w:val="-11"/>
          <w:sz w:val="24"/>
          <w:szCs w:val="24"/>
        </w:rPr>
        <w:t xml:space="preserve"> </w:t>
      </w:r>
      <w:r>
        <w:rPr>
          <w:rFonts w:eastAsia="Arial"/>
          <w:sz w:val="24"/>
          <w:szCs w:val="24"/>
        </w:rPr>
        <w:t>publicação;</w:t>
      </w:r>
    </w:p>
    <w:p w:rsidR="002032FB" w:rsidRDefault="002032FB" w:rsidP="002032FB">
      <w:pPr>
        <w:widowControl w:val="0"/>
        <w:tabs>
          <w:tab w:val="left" w:pos="810"/>
        </w:tabs>
        <w:autoSpaceDE w:val="0"/>
        <w:autoSpaceDN w:val="0"/>
        <w:jc w:val="both"/>
        <w:rPr>
          <w:rFonts w:eastAsia="Arial"/>
          <w:sz w:val="24"/>
          <w:szCs w:val="24"/>
        </w:rPr>
      </w:pPr>
      <w:proofErr w:type="gramStart"/>
      <w:r>
        <w:rPr>
          <w:rFonts w:eastAsia="Arial"/>
          <w:sz w:val="24"/>
          <w:szCs w:val="24"/>
        </w:rPr>
        <w:t>b) Se</w:t>
      </w:r>
      <w:proofErr w:type="gramEnd"/>
      <w:r>
        <w:rPr>
          <w:rFonts w:eastAsia="Arial"/>
          <w:sz w:val="24"/>
          <w:szCs w:val="24"/>
        </w:rPr>
        <w:t xml:space="preserve"> for o caso e de nosso interesse, nos prazos e nas formas legais e regimentais, exercer o direito de defesa, interpor recursos e o que mais</w:t>
      </w:r>
      <w:r>
        <w:rPr>
          <w:rFonts w:eastAsia="Arial"/>
          <w:spacing w:val="-27"/>
          <w:sz w:val="24"/>
          <w:szCs w:val="24"/>
        </w:rPr>
        <w:t xml:space="preserve"> </w:t>
      </w:r>
      <w:r>
        <w:rPr>
          <w:rFonts w:eastAsia="Arial"/>
          <w:sz w:val="24"/>
          <w:szCs w:val="24"/>
        </w:rPr>
        <w:t>couber.</w:t>
      </w:r>
    </w:p>
    <w:p w:rsidR="002032FB" w:rsidRDefault="002032FB" w:rsidP="002032FB">
      <w:pPr>
        <w:widowControl w:val="0"/>
        <w:autoSpaceDE w:val="0"/>
        <w:autoSpaceDN w:val="0"/>
        <w:rPr>
          <w:rFonts w:eastAsia="Arial"/>
          <w:sz w:val="24"/>
          <w:szCs w:val="24"/>
        </w:rPr>
      </w:pPr>
    </w:p>
    <w:p w:rsidR="002032FB" w:rsidRDefault="002032FB" w:rsidP="002032FB">
      <w:pPr>
        <w:widowControl w:val="0"/>
        <w:tabs>
          <w:tab w:val="left" w:pos="8604"/>
        </w:tabs>
        <w:autoSpaceDE w:val="0"/>
        <w:autoSpaceDN w:val="0"/>
        <w:outlineLvl w:val="0"/>
        <w:rPr>
          <w:rFonts w:eastAsia="Arial"/>
          <w:b/>
          <w:bCs/>
          <w:sz w:val="24"/>
          <w:szCs w:val="24"/>
        </w:rPr>
      </w:pPr>
      <w:r>
        <w:rPr>
          <w:rFonts w:eastAsia="Arial"/>
          <w:b/>
          <w:bCs/>
          <w:sz w:val="24"/>
          <w:szCs w:val="24"/>
        </w:rPr>
        <w:t>LOCAL e DATA:</w:t>
      </w:r>
      <w:r>
        <w:rPr>
          <w:rFonts w:eastAsia="Arial"/>
          <w:b/>
          <w:bCs/>
          <w:spacing w:val="-2"/>
          <w:sz w:val="24"/>
          <w:szCs w:val="24"/>
        </w:rPr>
        <w:t xml:space="preserve"> </w:t>
      </w:r>
      <w:r>
        <w:rPr>
          <w:rFonts w:eastAsia="Arial"/>
          <w:b/>
          <w:bCs/>
          <w:sz w:val="24"/>
          <w:szCs w:val="24"/>
          <w:u w:val="thick"/>
        </w:rPr>
        <w:t xml:space="preserve"> </w:t>
      </w:r>
      <w:r>
        <w:rPr>
          <w:rFonts w:eastAsia="Arial"/>
          <w:b/>
          <w:bCs/>
          <w:sz w:val="24"/>
          <w:szCs w:val="24"/>
          <w:u w:val="thick"/>
        </w:rPr>
        <w:tab/>
      </w:r>
    </w:p>
    <w:p w:rsidR="002032FB" w:rsidRDefault="002032FB" w:rsidP="002032FB">
      <w:pPr>
        <w:widowControl w:val="0"/>
        <w:autoSpaceDE w:val="0"/>
        <w:autoSpaceDN w:val="0"/>
        <w:rPr>
          <w:rFonts w:eastAsia="Arial"/>
          <w:b/>
          <w:sz w:val="24"/>
          <w:szCs w:val="24"/>
        </w:rPr>
      </w:pPr>
    </w:p>
    <w:p w:rsidR="002032FB" w:rsidRDefault="002032FB" w:rsidP="002032FB">
      <w:pPr>
        <w:widowControl w:val="0"/>
        <w:autoSpaceDE w:val="0"/>
        <w:autoSpaceDN w:val="0"/>
        <w:rPr>
          <w:rFonts w:eastAsia="Arial"/>
          <w:b/>
          <w:sz w:val="24"/>
          <w:szCs w:val="24"/>
        </w:rPr>
      </w:pPr>
      <w:r>
        <w:rPr>
          <w:rFonts w:eastAsia="Arial"/>
          <w:b/>
          <w:sz w:val="24"/>
          <w:szCs w:val="24"/>
          <w:u w:val="thick"/>
        </w:rPr>
        <w:t>AUTORIDADE MÁXIMA DO ÓRGÃO/ENTIDADE</w:t>
      </w:r>
      <w:r>
        <w:rPr>
          <w:rFonts w:eastAsia="Arial"/>
          <w:b/>
          <w:strike/>
          <w:sz w:val="24"/>
          <w:szCs w:val="24"/>
        </w:rPr>
        <w:t>:</w:t>
      </w:r>
    </w:p>
    <w:p w:rsidR="002032FB" w:rsidRDefault="002032FB" w:rsidP="002032FB">
      <w:pPr>
        <w:widowControl w:val="0"/>
        <w:tabs>
          <w:tab w:val="left" w:pos="4511"/>
          <w:tab w:val="left" w:pos="8543"/>
          <w:tab w:val="left" w:pos="8621"/>
        </w:tabs>
        <w:autoSpaceDE w:val="0"/>
        <w:autoSpaceDN w:val="0"/>
        <w:rPr>
          <w:rFonts w:eastAsia="Arial"/>
          <w:sz w:val="24"/>
          <w:szCs w:val="24"/>
        </w:rPr>
      </w:pPr>
      <w:r>
        <w:rPr>
          <w:rFonts w:eastAsia="Arial"/>
          <w:sz w:val="24"/>
          <w:szCs w:val="24"/>
        </w:rPr>
        <w:t xml:space="preserve">Nome: </w:t>
      </w:r>
      <w:r>
        <w:rPr>
          <w:rFonts w:eastAsia="Arial"/>
          <w:sz w:val="24"/>
          <w:szCs w:val="24"/>
          <w:u w:val="single"/>
        </w:rPr>
        <w:tab/>
      </w:r>
      <w:r>
        <w:rPr>
          <w:rFonts w:eastAsia="Arial"/>
          <w:sz w:val="24"/>
          <w:szCs w:val="24"/>
          <w:u w:val="single"/>
        </w:rPr>
        <w:tab/>
        <w:t>_</w:t>
      </w:r>
      <w:r>
        <w:rPr>
          <w:rFonts w:eastAsia="Arial"/>
          <w:sz w:val="24"/>
          <w:szCs w:val="24"/>
        </w:rPr>
        <w:t xml:space="preserve"> </w:t>
      </w:r>
    </w:p>
    <w:p w:rsidR="002032FB" w:rsidRDefault="002032FB" w:rsidP="002032FB">
      <w:pPr>
        <w:widowControl w:val="0"/>
        <w:tabs>
          <w:tab w:val="left" w:pos="4511"/>
          <w:tab w:val="left" w:pos="8543"/>
          <w:tab w:val="left" w:pos="8621"/>
        </w:tabs>
        <w:autoSpaceDE w:val="0"/>
        <w:autoSpaceDN w:val="0"/>
        <w:rPr>
          <w:rFonts w:eastAsia="Arial"/>
          <w:sz w:val="24"/>
          <w:szCs w:val="24"/>
        </w:rPr>
      </w:pPr>
      <w:r>
        <w:rPr>
          <w:rFonts w:eastAsia="Arial"/>
          <w:sz w:val="24"/>
          <w:szCs w:val="24"/>
        </w:rPr>
        <w:t xml:space="preserve">Cargo: </w:t>
      </w:r>
      <w:r>
        <w:rPr>
          <w:rFonts w:eastAsia="Arial"/>
          <w:sz w:val="24"/>
          <w:szCs w:val="24"/>
          <w:u w:val="single"/>
        </w:rPr>
        <w:tab/>
      </w:r>
      <w:r>
        <w:rPr>
          <w:rFonts w:eastAsia="Arial"/>
          <w:sz w:val="24"/>
          <w:szCs w:val="24"/>
          <w:u w:val="single"/>
        </w:rPr>
        <w:tab/>
      </w:r>
      <w:r>
        <w:rPr>
          <w:rFonts w:eastAsia="Arial"/>
          <w:sz w:val="24"/>
          <w:szCs w:val="24"/>
          <w:u w:val="single"/>
        </w:rPr>
        <w:tab/>
      </w:r>
      <w:r>
        <w:rPr>
          <w:rFonts w:eastAsia="Arial"/>
          <w:sz w:val="24"/>
          <w:szCs w:val="24"/>
        </w:rPr>
        <w:t xml:space="preserve"> </w:t>
      </w:r>
    </w:p>
    <w:p w:rsidR="002032FB" w:rsidRDefault="002032FB" w:rsidP="002032FB">
      <w:pPr>
        <w:widowControl w:val="0"/>
        <w:tabs>
          <w:tab w:val="left" w:pos="4511"/>
          <w:tab w:val="left" w:pos="8543"/>
          <w:tab w:val="left" w:pos="8621"/>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_____________________________________</w:t>
      </w: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jc w:val="both"/>
        <w:outlineLvl w:val="0"/>
        <w:rPr>
          <w:rFonts w:eastAsia="Arial"/>
          <w:b/>
          <w:bCs/>
          <w:sz w:val="24"/>
          <w:szCs w:val="24"/>
        </w:rPr>
      </w:pPr>
      <w:r>
        <w:rPr>
          <w:rFonts w:eastAsia="Arial"/>
          <w:b/>
          <w:bCs/>
          <w:sz w:val="24"/>
          <w:szCs w:val="24"/>
          <w:u w:val="thick"/>
        </w:rPr>
        <w:t>RESPONSÁVEIS PELA HOMOLOGAÇÃO DO CERTAME OU RATIFICAÇÃO DA DISPENSA/INEXIGIBILIDADE DE LICITAÇÃO:</w:t>
      </w:r>
    </w:p>
    <w:p w:rsidR="002032FB" w:rsidRDefault="002032FB" w:rsidP="002032FB">
      <w:pPr>
        <w:widowControl w:val="0"/>
        <w:tabs>
          <w:tab w:val="left" w:pos="4511"/>
          <w:tab w:val="left" w:pos="8542"/>
          <w:tab w:val="left" w:pos="8620"/>
        </w:tabs>
        <w:autoSpaceDE w:val="0"/>
        <w:autoSpaceDN w:val="0"/>
        <w:rPr>
          <w:rFonts w:eastAsia="Arial"/>
          <w:sz w:val="24"/>
          <w:szCs w:val="24"/>
        </w:rPr>
      </w:pPr>
      <w:r>
        <w:rPr>
          <w:rFonts w:eastAsia="Arial"/>
          <w:sz w:val="24"/>
          <w:szCs w:val="24"/>
        </w:rPr>
        <w:t>Nome:</w:t>
      </w:r>
      <w:r>
        <w:rPr>
          <w:rFonts w:eastAsia="Arial"/>
          <w:sz w:val="24"/>
          <w:szCs w:val="24"/>
          <w:u w:val="single"/>
        </w:rPr>
        <w:tab/>
      </w:r>
      <w:r>
        <w:rPr>
          <w:rFonts w:eastAsia="Arial"/>
          <w:sz w:val="24"/>
          <w:szCs w:val="24"/>
          <w:u w:val="single"/>
        </w:rPr>
        <w:tab/>
        <w:t>_</w:t>
      </w:r>
      <w:r>
        <w:rPr>
          <w:rFonts w:eastAsia="Arial"/>
          <w:sz w:val="24"/>
          <w:szCs w:val="24"/>
        </w:rPr>
        <w:t xml:space="preserve"> </w:t>
      </w:r>
    </w:p>
    <w:p w:rsidR="002032FB" w:rsidRDefault="002032FB" w:rsidP="002032FB">
      <w:pPr>
        <w:widowControl w:val="0"/>
        <w:tabs>
          <w:tab w:val="left" w:pos="4511"/>
          <w:tab w:val="left" w:pos="8542"/>
          <w:tab w:val="left" w:pos="8620"/>
        </w:tabs>
        <w:autoSpaceDE w:val="0"/>
        <w:autoSpaceDN w:val="0"/>
        <w:rPr>
          <w:rFonts w:eastAsia="Arial"/>
          <w:sz w:val="24"/>
          <w:szCs w:val="24"/>
        </w:rPr>
      </w:pPr>
      <w:r>
        <w:rPr>
          <w:rFonts w:eastAsia="Arial"/>
          <w:sz w:val="24"/>
          <w:szCs w:val="24"/>
        </w:rPr>
        <w:t>Cargo:</w:t>
      </w:r>
      <w:r>
        <w:rPr>
          <w:rFonts w:eastAsia="Arial"/>
          <w:sz w:val="24"/>
          <w:szCs w:val="24"/>
          <w:u w:val="single"/>
        </w:rPr>
        <w:tab/>
      </w:r>
      <w:r>
        <w:rPr>
          <w:rFonts w:eastAsia="Arial"/>
          <w:sz w:val="24"/>
          <w:szCs w:val="24"/>
          <w:u w:val="single"/>
        </w:rPr>
        <w:tab/>
      </w:r>
      <w:r>
        <w:rPr>
          <w:rFonts w:eastAsia="Arial"/>
          <w:sz w:val="24"/>
          <w:szCs w:val="24"/>
          <w:u w:val="single"/>
        </w:rPr>
        <w:tab/>
      </w:r>
      <w:r>
        <w:rPr>
          <w:rFonts w:eastAsia="Arial"/>
          <w:sz w:val="24"/>
          <w:szCs w:val="24"/>
        </w:rPr>
        <w:t xml:space="preserve"> </w:t>
      </w:r>
    </w:p>
    <w:p w:rsidR="002032FB" w:rsidRDefault="002032FB" w:rsidP="002032FB">
      <w:pPr>
        <w:widowControl w:val="0"/>
        <w:tabs>
          <w:tab w:val="left" w:pos="4511"/>
          <w:tab w:val="left" w:pos="8542"/>
          <w:tab w:val="left" w:pos="8620"/>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_____________________________________</w:t>
      </w:r>
    </w:p>
    <w:p w:rsidR="002032FB" w:rsidRDefault="002032FB" w:rsidP="002032FB">
      <w:pPr>
        <w:widowControl w:val="0"/>
        <w:tabs>
          <w:tab w:val="left" w:pos="8630"/>
        </w:tabs>
        <w:autoSpaceDE w:val="0"/>
        <w:autoSpaceDN w:val="0"/>
        <w:rPr>
          <w:rFonts w:eastAsia="Arial"/>
          <w:sz w:val="24"/>
          <w:szCs w:val="24"/>
        </w:rPr>
      </w:pPr>
      <w:r>
        <w:rPr>
          <w:rFonts w:eastAsia="Arial"/>
          <w:sz w:val="24"/>
          <w:szCs w:val="24"/>
        </w:rPr>
        <w:t xml:space="preserve">Assinatura: </w:t>
      </w:r>
      <w:r>
        <w:rPr>
          <w:rFonts w:eastAsia="Arial"/>
          <w:sz w:val="24"/>
          <w:szCs w:val="24"/>
          <w:u w:val="single"/>
        </w:rPr>
        <w:t xml:space="preserve"> </w:t>
      </w:r>
      <w:r>
        <w:rPr>
          <w:rFonts w:eastAsia="Arial"/>
          <w:sz w:val="24"/>
          <w:szCs w:val="24"/>
          <w:u w:val="single"/>
        </w:rPr>
        <w:tab/>
      </w: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outlineLvl w:val="0"/>
        <w:rPr>
          <w:rFonts w:eastAsia="Arial"/>
          <w:b/>
          <w:bCs/>
          <w:sz w:val="24"/>
          <w:szCs w:val="24"/>
        </w:rPr>
      </w:pPr>
      <w:r>
        <w:rPr>
          <w:rFonts w:eastAsia="Arial"/>
          <w:b/>
          <w:bCs/>
          <w:sz w:val="24"/>
          <w:szCs w:val="24"/>
          <w:u w:val="thick"/>
        </w:rPr>
        <w:t>RESPONSÁVEIS QUE ASSINARAM O AJUSTE:</w:t>
      </w:r>
    </w:p>
    <w:p w:rsidR="002032FB" w:rsidRDefault="002032FB" w:rsidP="002032FB">
      <w:pPr>
        <w:widowControl w:val="0"/>
        <w:autoSpaceDE w:val="0"/>
        <w:autoSpaceDN w:val="0"/>
        <w:rPr>
          <w:rFonts w:eastAsia="Arial"/>
          <w:b/>
          <w:sz w:val="24"/>
          <w:szCs w:val="24"/>
        </w:rPr>
      </w:pPr>
      <w:r>
        <w:rPr>
          <w:rFonts w:eastAsia="Arial"/>
          <w:b/>
          <w:sz w:val="24"/>
          <w:szCs w:val="24"/>
          <w:u w:val="thick"/>
        </w:rPr>
        <w:t>Pelo contratante</w:t>
      </w:r>
      <w:r>
        <w:rPr>
          <w:rFonts w:eastAsia="Arial"/>
          <w:b/>
          <w:sz w:val="24"/>
          <w:szCs w:val="24"/>
        </w:rPr>
        <w:t>:</w:t>
      </w:r>
    </w:p>
    <w:p w:rsidR="002032FB" w:rsidRDefault="002032FB" w:rsidP="002032FB">
      <w:pPr>
        <w:widowControl w:val="0"/>
        <w:tabs>
          <w:tab w:val="left" w:pos="4511"/>
          <w:tab w:val="left" w:pos="8546"/>
          <w:tab w:val="left" w:pos="8618"/>
        </w:tabs>
        <w:autoSpaceDE w:val="0"/>
        <w:autoSpaceDN w:val="0"/>
        <w:rPr>
          <w:rFonts w:eastAsia="Arial"/>
          <w:sz w:val="24"/>
          <w:szCs w:val="24"/>
        </w:rPr>
      </w:pPr>
      <w:r>
        <w:rPr>
          <w:rFonts w:eastAsia="Arial"/>
          <w:sz w:val="24"/>
          <w:szCs w:val="24"/>
        </w:rPr>
        <w:t xml:space="preserve">Nome: </w:t>
      </w:r>
      <w:r>
        <w:rPr>
          <w:rFonts w:eastAsia="Arial"/>
          <w:sz w:val="24"/>
          <w:szCs w:val="24"/>
          <w:u w:val="single"/>
        </w:rPr>
        <w:tab/>
      </w:r>
      <w:r>
        <w:rPr>
          <w:rFonts w:eastAsia="Arial"/>
          <w:sz w:val="24"/>
          <w:szCs w:val="24"/>
          <w:u w:val="single"/>
        </w:rPr>
        <w:tab/>
      </w:r>
      <w:r>
        <w:rPr>
          <w:rFonts w:eastAsia="Arial"/>
          <w:sz w:val="24"/>
          <w:szCs w:val="24"/>
        </w:rPr>
        <w:t>_</w:t>
      </w:r>
    </w:p>
    <w:p w:rsidR="002032FB" w:rsidRDefault="002032FB" w:rsidP="002032FB">
      <w:pPr>
        <w:widowControl w:val="0"/>
        <w:tabs>
          <w:tab w:val="left" w:pos="4511"/>
          <w:tab w:val="left" w:pos="8546"/>
          <w:tab w:val="left" w:pos="8618"/>
        </w:tabs>
        <w:autoSpaceDE w:val="0"/>
        <w:autoSpaceDN w:val="0"/>
        <w:rPr>
          <w:rFonts w:eastAsia="Arial"/>
          <w:sz w:val="24"/>
          <w:szCs w:val="24"/>
        </w:rPr>
      </w:pPr>
      <w:r>
        <w:rPr>
          <w:rFonts w:eastAsia="Arial"/>
          <w:sz w:val="24"/>
          <w:szCs w:val="24"/>
        </w:rPr>
        <w:t xml:space="preserve">Cargo: </w:t>
      </w:r>
      <w:r>
        <w:rPr>
          <w:rFonts w:eastAsia="Arial"/>
          <w:sz w:val="24"/>
          <w:szCs w:val="24"/>
          <w:u w:val="single"/>
        </w:rPr>
        <w:tab/>
      </w:r>
      <w:r>
        <w:rPr>
          <w:rFonts w:eastAsia="Arial"/>
          <w:sz w:val="24"/>
          <w:szCs w:val="24"/>
          <w:u w:val="single"/>
        </w:rPr>
        <w:tab/>
      </w:r>
      <w:r>
        <w:rPr>
          <w:rFonts w:eastAsia="Arial"/>
          <w:sz w:val="24"/>
          <w:szCs w:val="24"/>
          <w:u w:val="single"/>
        </w:rPr>
        <w:tab/>
      </w:r>
      <w:r>
        <w:rPr>
          <w:rFonts w:eastAsia="Arial"/>
          <w:sz w:val="24"/>
          <w:szCs w:val="24"/>
        </w:rPr>
        <w:t xml:space="preserve"> </w:t>
      </w:r>
    </w:p>
    <w:p w:rsidR="002032FB" w:rsidRDefault="002032FB" w:rsidP="002032FB">
      <w:pPr>
        <w:widowControl w:val="0"/>
        <w:tabs>
          <w:tab w:val="left" w:pos="4511"/>
          <w:tab w:val="left" w:pos="8546"/>
          <w:tab w:val="left" w:pos="8618"/>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_____________________________________</w:t>
      </w:r>
    </w:p>
    <w:p w:rsidR="002032FB" w:rsidRDefault="002032FB" w:rsidP="002032FB">
      <w:pPr>
        <w:widowControl w:val="0"/>
        <w:tabs>
          <w:tab w:val="left" w:pos="8639"/>
        </w:tabs>
        <w:autoSpaceDE w:val="0"/>
        <w:autoSpaceDN w:val="0"/>
        <w:rPr>
          <w:rFonts w:eastAsia="Arial"/>
          <w:sz w:val="24"/>
          <w:szCs w:val="24"/>
        </w:rPr>
      </w:pPr>
      <w:r>
        <w:rPr>
          <w:rFonts w:eastAsia="Arial"/>
          <w:sz w:val="24"/>
          <w:szCs w:val="24"/>
        </w:rPr>
        <w:t xml:space="preserve">Assinatura: </w:t>
      </w:r>
      <w:r>
        <w:rPr>
          <w:rFonts w:eastAsia="Arial"/>
          <w:sz w:val="24"/>
          <w:szCs w:val="24"/>
          <w:u w:val="single"/>
        </w:rPr>
        <w:t xml:space="preserve"> </w:t>
      </w:r>
      <w:r>
        <w:rPr>
          <w:rFonts w:eastAsia="Arial"/>
          <w:sz w:val="24"/>
          <w:szCs w:val="24"/>
          <w:u w:val="single"/>
        </w:rPr>
        <w:tab/>
      </w:r>
    </w:p>
    <w:p w:rsidR="002032FB" w:rsidRDefault="002032FB" w:rsidP="002032FB">
      <w:pPr>
        <w:widowControl w:val="0"/>
        <w:autoSpaceDE w:val="0"/>
        <w:autoSpaceDN w:val="0"/>
        <w:outlineLvl w:val="0"/>
        <w:rPr>
          <w:rFonts w:eastAsia="Arial"/>
          <w:b/>
          <w:bCs/>
          <w:sz w:val="24"/>
          <w:szCs w:val="24"/>
          <w:u w:val="thick"/>
        </w:rPr>
      </w:pPr>
    </w:p>
    <w:p w:rsidR="002032FB" w:rsidRDefault="002032FB" w:rsidP="002032FB">
      <w:pPr>
        <w:widowControl w:val="0"/>
        <w:autoSpaceDE w:val="0"/>
        <w:autoSpaceDN w:val="0"/>
        <w:outlineLvl w:val="0"/>
        <w:rPr>
          <w:rFonts w:eastAsia="Arial"/>
          <w:b/>
          <w:bCs/>
          <w:sz w:val="24"/>
          <w:szCs w:val="24"/>
        </w:rPr>
      </w:pPr>
      <w:r>
        <w:rPr>
          <w:rFonts w:eastAsia="Arial"/>
          <w:b/>
          <w:bCs/>
          <w:sz w:val="24"/>
          <w:szCs w:val="24"/>
          <w:u w:val="thick"/>
        </w:rPr>
        <w:t>Pela detentora</w:t>
      </w:r>
      <w:r>
        <w:rPr>
          <w:rFonts w:eastAsia="Arial"/>
          <w:b/>
          <w:bCs/>
          <w:sz w:val="24"/>
          <w:szCs w:val="24"/>
        </w:rPr>
        <w:t>:</w:t>
      </w:r>
    </w:p>
    <w:p w:rsidR="002032FB" w:rsidRDefault="002032FB" w:rsidP="002032FB">
      <w:pPr>
        <w:widowControl w:val="0"/>
        <w:tabs>
          <w:tab w:val="left" w:pos="4511"/>
          <w:tab w:val="left" w:pos="8548"/>
          <w:tab w:val="left" w:pos="8618"/>
        </w:tabs>
        <w:autoSpaceDE w:val="0"/>
        <w:autoSpaceDN w:val="0"/>
        <w:rPr>
          <w:rFonts w:eastAsia="Arial"/>
          <w:sz w:val="24"/>
          <w:szCs w:val="24"/>
        </w:rPr>
      </w:pPr>
      <w:r>
        <w:rPr>
          <w:rFonts w:eastAsia="Arial"/>
          <w:sz w:val="24"/>
          <w:szCs w:val="24"/>
        </w:rPr>
        <w:t>Nome:</w:t>
      </w:r>
      <w:r>
        <w:rPr>
          <w:rFonts w:eastAsia="Arial"/>
          <w:sz w:val="24"/>
          <w:szCs w:val="24"/>
          <w:u w:val="single"/>
        </w:rPr>
        <w:tab/>
      </w:r>
      <w:r>
        <w:rPr>
          <w:rFonts w:eastAsia="Arial"/>
          <w:sz w:val="24"/>
          <w:szCs w:val="24"/>
          <w:u w:val="single"/>
        </w:rPr>
        <w:tab/>
        <w:t>_</w:t>
      </w:r>
      <w:r>
        <w:rPr>
          <w:rFonts w:eastAsia="Arial"/>
          <w:sz w:val="24"/>
          <w:szCs w:val="24"/>
        </w:rPr>
        <w:t xml:space="preserve"> </w:t>
      </w:r>
    </w:p>
    <w:p w:rsidR="002032FB" w:rsidRDefault="002032FB" w:rsidP="002032FB">
      <w:pPr>
        <w:widowControl w:val="0"/>
        <w:tabs>
          <w:tab w:val="left" w:pos="4511"/>
          <w:tab w:val="left" w:pos="8548"/>
          <w:tab w:val="left" w:pos="8618"/>
        </w:tabs>
        <w:autoSpaceDE w:val="0"/>
        <w:autoSpaceDN w:val="0"/>
        <w:rPr>
          <w:rFonts w:eastAsia="Arial"/>
          <w:sz w:val="24"/>
          <w:szCs w:val="24"/>
        </w:rPr>
      </w:pPr>
      <w:r>
        <w:rPr>
          <w:rFonts w:eastAsia="Arial"/>
          <w:sz w:val="24"/>
          <w:szCs w:val="24"/>
        </w:rPr>
        <w:lastRenderedPageBreak/>
        <w:t>Cargo:</w:t>
      </w:r>
      <w:r>
        <w:rPr>
          <w:rFonts w:eastAsia="Arial"/>
          <w:sz w:val="24"/>
          <w:szCs w:val="24"/>
          <w:u w:val="single"/>
        </w:rPr>
        <w:tab/>
      </w:r>
      <w:r>
        <w:rPr>
          <w:rFonts w:eastAsia="Arial"/>
          <w:sz w:val="24"/>
          <w:szCs w:val="24"/>
          <w:u w:val="single"/>
        </w:rPr>
        <w:tab/>
      </w:r>
      <w:r>
        <w:rPr>
          <w:rFonts w:eastAsia="Arial"/>
          <w:sz w:val="24"/>
          <w:szCs w:val="24"/>
          <w:u w:val="single"/>
        </w:rPr>
        <w:tab/>
      </w:r>
      <w:r>
        <w:rPr>
          <w:rFonts w:eastAsia="Arial"/>
          <w:sz w:val="24"/>
          <w:szCs w:val="24"/>
        </w:rPr>
        <w:t xml:space="preserve"> </w:t>
      </w:r>
    </w:p>
    <w:p w:rsidR="002032FB" w:rsidRDefault="002032FB" w:rsidP="002032FB">
      <w:pPr>
        <w:widowControl w:val="0"/>
        <w:tabs>
          <w:tab w:val="left" w:pos="4511"/>
          <w:tab w:val="left" w:pos="8548"/>
          <w:tab w:val="left" w:pos="8618"/>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_____________________________________</w:t>
      </w:r>
    </w:p>
    <w:p w:rsidR="002032FB" w:rsidRDefault="002032FB" w:rsidP="002032FB">
      <w:pPr>
        <w:widowControl w:val="0"/>
        <w:tabs>
          <w:tab w:val="left" w:pos="8639"/>
        </w:tabs>
        <w:autoSpaceDE w:val="0"/>
        <w:autoSpaceDN w:val="0"/>
        <w:rPr>
          <w:rFonts w:eastAsia="Arial"/>
          <w:sz w:val="24"/>
          <w:szCs w:val="24"/>
        </w:rPr>
      </w:pPr>
      <w:r>
        <w:rPr>
          <w:rFonts w:eastAsia="Arial"/>
          <w:sz w:val="24"/>
          <w:szCs w:val="24"/>
        </w:rPr>
        <w:t xml:space="preserve">Assinatura: </w:t>
      </w:r>
      <w:r>
        <w:rPr>
          <w:rFonts w:eastAsia="Arial"/>
          <w:sz w:val="24"/>
          <w:szCs w:val="24"/>
          <w:u w:val="single"/>
        </w:rPr>
        <w:t xml:space="preserve"> </w:t>
      </w:r>
      <w:r>
        <w:rPr>
          <w:rFonts w:eastAsia="Arial"/>
          <w:sz w:val="24"/>
          <w:szCs w:val="24"/>
          <w:u w:val="single"/>
        </w:rPr>
        <w:tab/>
      </w: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outlineLvl w:val="0"/>
        <w:rPr>
          <w:rFonts w:eastAsia="Arial"/>
          <w:b/>
          <w:bCs/>
          <w:sz w:val="24"/>
          <w:szCs w:val="24"/>
        </w:rPr>
      </w:pPr>
      <w:r>
        <w:rPr>
          <w:rFonts w:eastAsia="Arial"/>
          <w:b/>
          <w:bCs/>
          <w:sz w:val="24"/>
          <w:szCs w:val="24"/>
          <w:u w:val="thick"/>
        </w:rPr>
        <w:t>ORDENADOR DE DESPESAS DA CONTRATANTE</w:t>
      </w:r>
      <w:r>
        <w:rPr>
          <w:rFonts w:eastAsia="Arial"/>
          <w:b/>
          <w:bCs/>
          <w:sz w:val="24"/>
          <w:szCs w:val="24"/>
        </w:rPr>
        <w:t>:</w:t>
      </w:r>
    </w:p>
    <w:p w:rsidR="002032FB" w:rsidRDefault="002032FB" w:rsidP="002032FB">
      <w:pPr>
        <w:widowControl w:val="0"/>
        <w:tabs>
          <w:tab w:val="left" w:pos="4511"/>
          <w:tab w:val="left" w:pos="8545"/>
          <w:tab w:val="left" w:pos="8618"/>
        </w:tabs>
        <w:autoSpaceDE w:val="0"/>
        <w:autoSpaceDN w:val="0"/>
        <w:rPr>
          <w:rFonts w:eastAsia="Arial"/>
          <w:sz w:val="24"/>
          <w:szCs w:val="24"/>
        </w:rPr>
      </w:pPr>
      <w:r>
        <w:rPr>
          <w:rFonts w:eastAsia="Arial"/>
          <w:sz w:val="24"/>
          <w:szCs w:val="24"/>
        </w:rPr>
        <w:t xml:space="preserve">Nome: </w:t>
      </w:r>
      <w:r>
        <w:rPr>
          <w:rFonts w:eastAsia="Arial"/>
          <w:sz w:val="24"/>
          <w:szCs w:val="24"/>
          <w:u w:val="single"/>
        </w:rPr>
        <w:tab/>
      </w:r>
      <w:r>
        <w:rPr>
          <w:rFonts w:eastAsia="Arial"/>
          <w:sz w:val="24"/>
          <w:szCs w:val="24"/>
          <w:u w:val="single"/>
        </w:rPr>
        <w:tab/>
        <w:t>_</w:t>
      </w:r>
      <w:r>
        <w:rPr>
          <w:rFonts w:eastAsia="Arial"/>
          <w:sz w:val="24"/>
          <w:szCs w:val="24"/>
        </w:rPr>
        <w:t xml:space="preserve"> </w:t>
      </w:r>
    </w:p>
    <w:p w:rsidR="002032FB" w:rsidRDefault="002032FB" w:rsidP="002032FB">
      <w:pPr>
        <w:widowControl w:val="0"/>
        <w:tabs>
          <w:tab w:val="left" w:pos="4511"/>
          <w:tab w:val="left" w:pos="8545"/>
          <w:tab w:val="left" w:pos="8618"/>
        </w:tabs>
        <w:autoSpaceDE w:val="0"/>
        <w:autoSpaceDN w:val="0"/>
        <w:rPr>
          <w:rFonts w:eastAsia="Arial"/>
          <w:sz w:val="24"/>
          <w:szCs w:val="24"/>
        </w:rPr>
      </w:pPr>
      <w:r>
        <w:rPr>
          <w:rFonts w:eastAsia="Arial"/>
          <w:sz w:val="24"/>
          <w:szCs w:val="24"/>
        </w:rPr>
        <w:t xml:space="preserve">Cargo: </w:t>
      </w:r>
      <w:r>
        <w:rPr>
          <w:rFonts w:eastAsia="Arial"/>
          <w:sz w:val="24"/>
          <w:szCs w:val="24"/>
          <w:u w:val="single"/>
        </w:rPr>
        <w:tab/>
      </w:r>
      <w:r>
        <w:rPr>
          <w:rFonts w:eastAsia="Arial"/>
          <w:sz w:val="24"/>
          <w:szCs w:val="24"/>
          <w:u w:val="single"/>
        </w:rPr>
        <w:tab/>
      </w:r>
      <w:r>
        <w:rPr>
          <w:rFonts w:eastAsia="Arial"/>
          <w:sz w:val="24"/>
          <w:szCs w:val="24"/>
          <w:u w:val="single"/>
        </w:rPr>
        <w:tab/>
      </w:r>
      <w:r>
        <w:rPr>
          <w:rFonts w:eastAsia="Arial"/>
          <w:sz w:val="24"/>
          <w:szCs w:val="24"/>
        </w:rPr>
        <w:t xml:space="preserve"> </w:t>
      </w:r>
    </w:p>
    <w:p w:rsidR="002032FB" w:rsidRDefault="002032FB" w:rsidP="002032FB">
      <w:pPr>
        <w:widowControl w:val="0"/>
        <w:tabs>
          <w:tab w:val="left" w:pos="4511"/>
          <w:tab w:val="left" w:pos="8545"/>
          <w:tab w:val="left" w:pos="8618"/>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_____________________________________</w:t>
      </w:r>
    </w:p>
    <w:p w:rsidR="002032FB" w:rsidRDefault="002032FB" w:rsidP="002032FB">
      <w:pPr>
        <w:widowControl w:val="0"/>
        <w:tabs>
          <w:tab w:val="left" w:pos="8637"/>
        </w:tabs>
        <w:autoSpaceDE w:val="0"/>
        <w:autoSpaceDN w:val="0"/>
        <w:rPr>
          <w:rFonts w:eastAsia="Arial"/>
          <w:sz w:val="24"/>
          <w:szCs w:val="24"/>
        </w:rPr>
      </w:pPr>
      <w:r>
        <w:rPr>
          <w:rFonts w:eastAsia="Arial"/>
          <w:sz w:val="24"/>
          <w:szCs w:val="24"/>
        </w:rPr>
        <w:t xml:space="preserve">Assinatura: </w:t>
      </w:r>
      <w:r>
        <w:rPr>
          <w:rFonts w:eastAsia="Arial"/>
          <w:sz w:val="24"/>
          <w:szCs w:val="24"/>
          <w:u w:val="single"/>
        </w:rPr>
        <w:t xml:space="preserve"> </w:t>
      </w:r>
      <w:r>
        <w:rPr>
          <w:rFonts w:eastAsia="Arial"/>
          <w:sz w:val="24"/>
          <w:szCs w:val="24"/>
          <w:u w:val="single"/>
        </w:rPr>
        <w:tab/>
      </w:r>
    </w:p>
    <w:p w:rsidR="002032FB" w:rsidRDefault="002032FB" w:rsidP="002032FB">
      <w:pPr>
        <w:rPr>
          <w:rFonts w:eastAsia="Arial"/>
          <w:sz w:val="24"/>
          <w:szCs w:val="24"/>
        </w:rPr>
      </w:pPr>
    </w:p>
    <w:p w:rsidR="002032FB" w:rsidRDefault="002032FB" w:rsidP="002032FB">
      <w:pPr>
        <w:rPr>
          <w:rFonts w:eastAsia="Arial"/>
          <w:sz w:val="24"/>
          <w:szCs w:val="24"/>
        </w:rPr>
      </w:pPr>
    </w:p>
    <w:p w:rsidR="002032FB" w:rsidRDefault="002032FB" w:rsidP="002032FB">
      <w:pPr>
        <w:widowControl w:val="0"/>
        <w:autoSpaceDE w:val="0"/>
        <w:autoSpaceDN w:val="0"/>
        <w:outlineLvl w:val="0"/>
        <w:rPr>
          <w:rFonts w:eastAsia="Arial"/>
          <w:b/>
          <w:bCs/>
          <w:sz w:val="24"/>
          <w:szCs w:val="24"/>
        </w:rPr>
      </w:pPr>
      <w:proofErr w:type="gramStart"/>
      <w:r>
        <w:rPr>
          <w:rFonts w:eastAsia="Arial"/>
          <w:b/>
          <w:bCs/>
          <w:sz w:val="24"/>
          <w:szCs w:val="24"/>
          <w:u w:val="thick"/>
        </w:rPr>
        <w:t>GESTOR(</w:t>
      </w:r>
      <w:proofErr w:type="gramEnd"/>
      <w:r>
        <w:rPr>
          <w:rFonts w:eastAsia="Arial"/>
          <w:b/>
          <w:bCs/>
          <w:sz w:val="24"/>
          <w:szCs w:val="24"/>
          <w:u w:val="thick"/>
        </w:rPr>
        <w:t>ES) DO CONTRATO</w:t>
      </w:r>
      <w:r>
        <w:rPr>
          <w:rFonts w:eastAsia="Arial"/>
          <w:b/>
          <w:bCs/>
          <w:sz w:val="24"/>
          <w:szCs w:val="24"/>
        </w:rPr>
        <w:t>:</w:t>
      </w:r>
    </w:p>
    <w:p w:rsidR="002032FB" w:rsidRDefault="002032FB" w:rsidP="002032FB">
      <w:pPr>
        <w:widowControl w:val="0"/>
        <w:tabs>
          <w:tab w:val="left" w:pos="4511"/>
          <w:tab w:val="left" w:pos="8545"/>
          <w:tab w:val="left" w:pos="8618"/>
        </w:tabs>
        <w:autoSpaceDE w:val="0"/>
        <w:autoSpaceDN w:val="0"/>
        <w:rPr>
          <w:rFonts w:eastAsia="Arial"/>
          <w:sz w:val="24"/>
          <w:szCs w:val="24"/>
        </w:rPr>
      </w:pPr>
      <w:r>
        <w:rPr>
          <w:rFonts w:eastAsia="Arial"/>
          <w:sz w:val="24"/>
          <w:szCs w:val="24"/>
        </w:rPr>
        <w:t xml:space="preserve">Nome: </w:t>
      </w:r>
      <w:r>
        <w:rPr>
          <w:rFonts w:eastAsia="Arial"/>
          <w:sz w:val="24"/>
          <w:szCs w:val="24"/>
          <w:u w:val="single"/>
        </w:rPr>
        <w:tab/>
      </w:r>
      <w:r>
        <w:rPr>
          <w:rFonts w:eastAsia="Arial"/>
          <w:sz w:val="24"/>
          <w:szCs w:val="24"/>
          <w:u w:val="single"/>
        </w:rPr>
        <w:tab/>
        <w:t>_</w:t>
      </w:r>
      <w:r>
        <w:rPr>
          <w:rFonts w:eastAsia="Arial"/>
          <w:sz w:val="24"/>
          <w:szCs w:val="24"/>
        </w:rPr>
        <w:t xml:space="preserve"> </w:t>
      </w:r>
    </w:p>
    <w:p w:rsidR="002032FB" w:rsidRDefault="002032FB" w:rsidP="002032FB">
      <w:pPr>
        <w:widowControl w:val="0"/>
        <w:tabs>
          <w:tab w:val="left" w:pos="4511"/>
          <w:tab w:val="left" w:pos="8545"/>
          <w:tab w:val="left" w:pos="8618"/>
        </w:tabs>
        <w:autoSpaceDE w:val="0"/>
        <w:autoSpaceDN w:val="0"/>
        <w:rPr>
          <w:rFonts w:eastAsia="Arial"/>
          <w:sz w:val="24"/>
          <w:szCs w:val="24"/>
        </w:rPr>
      </w:pPr>
      <w:r>
        <w:rPr>
          <w:rFonts w:eastAsia="Arial"/>
          <w:sz w:val="24"/>
          <w:szCs w:val="24"/>
        </w:rPr>
        <w:t xml:space="preserve">Cargo: </w:t>
      </w:r>
      <w:r>
        <w:rPr>
          <w:rFonts w:eastAsia="Arial"/>
          <w:sz w:val="24"/>
          <w:szCs w:val="24"/>
          <w:u w:val="single"/>
        </w:rPr>
        <w:tab/>
      </w:r>
      <w:r>
        <w:rPr>
          <w:rFonts w:eastAsia="Arial"/>
          <w:sz w:val="24"/>
          <w:szCs w:val="24"/>
          <w:u w:val="single"/>
        </w:rPr>
        <w:tab/>
      </w:r>
      <w:r>
        <w:rPr>
          <w:rFonts w:eastAsia="Arial"/>
          <w:sz w:val="24"/>
          <w:szCs w:val="24"/>
          <w:u w:val="single"/>
        </w:rPr>
        <w:tab/>
      </w:r>
      <w:r>
        <w:rPr>
          <w:rFonts w:eastAsia="Arial"/>
          <w:sz w:val="24"/>
          <w:szCs w:val="24"/>
        </w:rPr>
        <w:t xml:space="preserve"> </w:t>
      </w:r>
    </w:p>
    <w:p w:rsidR="002032FB" w:rsidRDefault="002032FB" w:rsidP="002032FB">
      <w:pPr>
        <w:widowControl w:val="0"/>
        <w:tabs>
          <w:tab w:val="left" w:pos="4511"/>
          <w:tab w:val="left" w:pos="8545"/>
          <w:tab w:val="left" w:pos="8618"/>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_____________________________________</w:t>
      </w:r>
    </w:p>
    <w:p w:rsidR="002032FB" w:rsidRDefault="002032FB" w:rsidP="002032FB">
      <w:pPr>
        <w:widowControl w:val="0"/>
        <w:tabs>
          <w:tab w:val="left" w:pos="8698"/>
        </w:tabs>
        <w:autoSpaceDE w:val="0"/>
        <w:autoSpaceDN w:val="0"/>
        <w:rPr>
          <w:rFonts w:eastAsia="Arial"/>
          <w:sz w:val="24"/>
          <w:szCs w:val="24"/>
        </w:rPr>
      </w:pPr>
      <w:r>
        <w:rPr>
          <w:rFonts w:eastAsia="Arial"/>
          <w:sz w:val="24"/>
          <w:szCs w:val="24"/>
        </w:rPr>
        <w:t xml:space="preserve">Assinatura: </w:t>
      </w:r>
      <w:r>
        <w:rPr>
          <w:rFonts w:eastAsia="Arial"/>
          <w:sz w:val="24"/>
          <w:szCs w:val="24"/>
          <w:u w:val="single"/>
        </w:rPr>
        <w:t xml:space="preserve"> </w:t>
      </w:r>
      <w:r>
        <w:rPr>
          <w:rFonts w:eastAsia="Arial"/>
          <w:sz w:val="24"/>
          <w:szCs w:val="24"/>
          <w:u w:val="single"/>
        </w:rPr>
        <w:tab/>
      </w: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rPr>
          <w:rFonts w:eastAsia="Arial"/>
          <w:sz w:val="24"/>
          <w:szCs w:val="24"/>
        </w:rPr>
      </w:pPr>
      <w:r>
        <w:rPr>
          <w:noProof/>
        </w:rPr>
        <mc:AlternateContent>
          <mc:Choice Requires="wps">
            <w:drawing>
              <wp:anchor distT="4294967293" distB="4294967293" distL="0" distR="0" simplePos="0" relativeHeight="251659264" behindDoc="0" locked="0" layoutInCell="1" allowOverlap="1">
                <wp:simplePos x="0" y="0"/>
                <wp:positionH relativeFrom="page">
                  <wp:posOffset>1062355</wp:posOffset>
                </wp:positionH>
                <wp:positionV relativeFrom="paragraph">
                  <wp:posOffset>152400</wp:posOffset>
                </wp:positionV>
                <wp:extent cx="5434330" cy="0"/>
                <wp:effectExtent l="0" t="0" r="33020" b="19050"/>
                <wp:wrapTopAndBottom/>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AE45805" id="Conector reto 6" o:spid="_x0000_s1026" style="position:absolute;z-index:251659264;visibility:visible;mso-wrap-style:square;mso-width-percent:0;mso-height-percent:0;mso-wrap-distance-left:0;mso-wrap-distance-top:-8e-5mm;mso-wrap-distance-right:0;mso-wrap-distance-bottom:-8e-5mm;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" strokeweight="1.44pt">
                <w10:wrap type="topAndBottom" anchorx="page"/>
              </v:line>
            </w:pict>
          </mc:Fallback>
        </mc:AlternateContent>
      </w:r>
    </w:p>
    <w:p w:rsidR="002032FB" w:rsidRDefault="002032FB" w:rsidP="002032FB">
      <w:pPr>
        <w:widowControl w:val="0"/>
        <w:autoSpaceDE w:val="0"/>
        <w:autoSpaceDN w:val="0"/>
        <w:outlineLvl w:val="0"/>
        <w:rPr>
          <w:rFonts w:eastAsia="Arial"/>
          <w:b/>
          <w:bCs/>
          <w:sz w:val="24"/>
          <w:szCs w:val="24"/>
        </w:rPr>
      </w:pPr>
      <w:r>
        <w:rPr>
          <w:rFonts w:eastAsia="Arial"/>
          <w:b/>
          <w:bCs/>
          <w:sz w:val="24"/>
          <w:szCs w:val="24"/>
          <w:u w:val="thick"/>
        </w:rPr>
        <w:t>DEMAIS RESPONSÁVEIS (*)</w:t>
      </w:r>
      <w:r>
        <w:rPr>
          <w:rFonts w:eastAsia="Arial"/>
          <w:b/>
          <w:bCs/>
          <w:sz w:val="24"/>
          <w:szCs w:val="24"/>
        </w:rPr>
        <w:t>:</w:t>
      </w:r>
    </w:p>
    <w:p w:rsidR="002032FB" w:rsidRDefault="002032FB" w:rsidP="002032FB">
      <w:pPr>
        <w:widowControl w:val="0"/>
        <w:tabs>
          <w:tab w:val="left" w:pos="4842"/>
          <w:tab w:val="left" w:pos="8598"/>
        </w:tabs>
        <w:autoSpaceDE w:val="0"/>
        <w:autoSpaceDN w:val="0"/>
        <w:rPr>
          <w:rFonts w:eastAsia="Arial"/>
          <w:sz w:val="24"/>
          <w:szCs w:val="24"/>
          <w:u w:val="single"/>
        </w:rPr>
      </w:pPr>
      <w:r>
        <w:rPr>
          <w:rFonts w:eastAsia="Arial"/>
          <w:sz w:val="24"/>
          <w:szCs w:val="24"/>
        </w:rPr>
        <w:t>Tipo de ato sob</w:t>
      </w:r>
      <w:r>
        <w:rPr>
          <w:rFonts w:eastAsia="Arial"/>
          <w:spacing w:val="-11"/>
          <w:sz w:val="24"/>
          <w:szCs w:val="24"/>
        </w:rPr>
        <w:t xml:space="preserve"> </w:t>
      </w:r>
      <w:r>
        <w:rPr>
          <w:rFonts w:eastAsia="Arial"/>
          <w:sz w:val="24"/>
          <w:szCs w:val="24"/>
        </w:rPr>
        <w:t>sua</w:t>
      </w:r>
      <w:r>
        <w:rPr>
          <w:rFonts w:eastAsia="Arial"/>
          <w:spacing w:val="-3"/>
          <w:sz w:val="24"/>
          <w:szCs w:val="24"/>
        </w:rPr>
        <w:t xml:space="preserve"> </w:t>
      </w:r>
      <w:r>
        <w:rPr>
          <w:rFonts w:eastAsia="Arial"/>
          <w:sz w:val="24"/>
          <w:szCs w:val="24"/>
        </w:rPr>
        <w:t>responsabilidade:</w:t>
      </w:r>
      <w:r>
        <w:rPr>
          <w:rFonts w:eastAsia="Arial"/>
          <w:spacing w:val="-2"/>
          <w:sz w:val="24"/>
          <w:szCs w:val="24"/>
        </w:rPr>
        <w:t xml:space="preserve"> </w:t>
      </w:r>
      <w:r>
        <w:rPr>
          <w:rFonts w:eastAsia="Arial"/>
          <w:sz w:val="24"/>
          <w:szCs w:val="24"/>
          <w:u w:val="single"/>
        </w:rPr>
        <w:t xml:space="preserve"> </w:t>
      </w:r>
      <w:r>
        <w:rPr>
          <w:rFonts w:eastAsia="Arial"/>
          <w:sz w:val="24"/>
          <w:szCs w:val="24"/>
          <w:u w:val="single"/>
        </w:rPr>
        <w:tab/>
        <w:t>__________________________________</w:t>
      </w:r>
    </w:p>
    <w:p w:rsidR="002032FB" w:rsidRDefault="002032FB" w:rsidP="002032FB">
      <w:pPr>
        <w:widowControl w:val="0"/>
        <w:tabs>
          <w:tab w:val="left" w:pos="4842"/>
          <w:tab w:val="left" w:pos="8598"/>
        </w:tabs>
        <w:autoSpaceDE w:val="0"/>
        <w:autoSpaceDN w:val="0"/>
        <w:rPr>
          <w:rFonts w:eastAsia="Arial"/>
          <w:sz w:val="24"/>
          <w:szCs w:val="24"/>
          <w:u w:val="single"/>
        </w:rPr>
      </w:pPr>
      <w:r>
        <w:rPr>
          <w:rFonts w:eastAsia="Arial"/>
          <w:sz w:val="24"/>
          <w:szCs w:val="24"/>
        </w:rPr>
        <w:t xml:space="preserve">Nome: </w:t>
      </w:r>
      <w:r>
        <w:rPr>
          <w:rFonts w:eastAsia="Arial"/>
          <w:sz w:val="24"/>
          <w:szCs w:val="24"/>
          <w:u w:val="single"/>
        </w:rPr>
        <w:tab/>
        <w:t>__________________________________</w:t>
      </w:r>
    </w:p>
    <w:p w:rsidR="002032FB" w:rsidRDefault="002032FB" w:rsidP="002032FB">
      <w:pPr>
        <w:widowControl w:val="0"/>
        <w:tabs>
          <w:tab w:val="left" w:pos="4842"/>
          <w:tab w:val="left" w:pos="8598"/>
        </w:tabs>
        <w:autoSpaceDE w:val="0"/>
        <w:autoSpaceDN w:val="0"/>
        <w:rPr>
          <w:rFonts w:eastAsia="Arial"/>
          <w:sz w:val="24"/>
          <w:szCs w:val="24"/>
          <w:u w:val="single"/>
        </w:rPr>
      </w:pPr>
      <w:r>
        <w:rPr>
          <w:rFonts w:eastAsia="Arial"/>
          <w:sz w:val="24"/>
          <w:szCs w:val="24"/>
        </w:rPr>
        <w:t xml:space="preserve">Cargo: </w:t>
      </w:r>
      <w:r>
        <w:rPr>
          <w:rFonts w:eastAsia="Arial"/>
          <w:sz w:val="24"/>
          <w:szCs w:val="24"/>
          <w:u w:val="single"/>
        </w:rPr>
        <w:tab/>
        <w:t>__________________________________</w:t>
      </w:r>
    </w:p>
    <w:p w:rsidR="002032FB" w:rsidRDefault="002032FB" w:rsidP="002032FB">
      <w:pPr>
        <w:widowControl w:val="0"/>
        <w:tabs>
          <w:tab w:val="left" w:pos="4842"/>
          <w:tab w:val="left" w:pos="8598"/>
        </w:tabs>
        <w:autoSpaceDE w:val="0"/>
        <w:autoSpaceDN w:val="0"/>
        <w:rPr>
          <w:rFonts w:eastAsia="Arial"/>
          <w:sz w:val="24"/>
          <w:szCs w:val="24"/>
        </w:rPr>
      </w:pPr>
      <w:r>
        <w:rPr>
          <w:rFonts w:eastAsia="Arial"/>
          <w:sz w:val="24"/>
          <w:szCs w:val="24"/>
        </w:rPr>
        <w:t xml:space="preserve">CPF: </w:t>
      </w:r>
      <w:r>
        <w:rPr>
          <w:rFonts w:eastAsia="Arial"/>
          <w:sz w:val="24"/>
          <w:szCs w:val="24"/>
          <w:u w:val="single"/>
        </w:rPr>
        <w:t xml:space="preserve"> </w:t>
      </w:r>
      <w:r>
        <w:rPr>
          <w:rFonts w:eastAsia="Arial"/>
          <w:sz w:val="24"/>
          <w:szCs w:val="24"/>
          <w:u w:val="single"/>
        </w:rPr>
        <w:tab/>
        <w:t>__________________________________</w:t>
      </w:r>
    </w:p>
    <w:p w:rsidR="002032FB" w:rsidRDefault="002032FB" w:rsidP="002032FB">
      <w:pPr>
        <w:widowControl w:val="0"/>
        <w:tabs>
          <w:tab w:val="left" w:pos="5490"/>
        </w:tabs>
        <w:autoSpaceDE w:val="0"/>
        <w:autoSpaceDN w:val="0"/>
        <w:rPr>
          <w:rFonts w:eastAsia="Arial"/>
          <w:sz w:val="24"/>
          <w:szCs w:val="24"/>
        </w:rPr>
      </w:pPr>
      <w:r>
        <w:rPr>
          <w:rFonts w:eastAsia="Arial"/>
          <w:sz w:val="24"/>
          <w:szCs w:val="24"/>
        </w:rPr>
        <w:lastRenderedPageBreak/>
        <w:t xml:space="preserve">Assinatura: </w:t>
      </w:r>
      <w:r>
        <w:rPr>
          <w:rFonts w:eastAsia="Arial"/>
          <w:sz w:val="24"/>
          <w:szCs w:val="24"/>
          <w:u w:val="single"/>
        </w:rPr>
        <w:t xml:space="preserve"> </w:t>
      </w:r>
      <w:r>
        <w:rPr>
          <w:rFonts w:eastAsia="Arial"/>
          <w:sz w:val="24"/>
          <w:szCs w:val="24"/>
          <w:u w:val="single"/>
        </w:rPr>
        <w:tab/>
        <w:t>____________________________</w:t>
      </w: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rPr>
          <w:rFonts w:eastAsia="Arial"/>
          <w:sz w:val="24"/>
          <w:szCs w:val="24"/>
        </w:rPr>
      </w:pPr>
      <w:r>
        <w:rPr>
          <w:noProof/>
        </w:rPr>
        <mc:AlternateContent>
          <mc:Choice Requires="wps">
            <w:drawing>
              <wp:anchor distT="4294967293" distB="4294967293" distL="0" distR="0" simplePos="0" relativeHeight="251660288" behindDoc="0" locked="0" layoutInCell="1" allowOverlap="1">
                <wp:simplePos x="0" y="0"/>
                <wp:positionH relativeFrom="page">
                  <wp:posOffset>1062355</wp:posOffset>
                </wp:positionH>
                <wp:positionV relativeFrom="paragraph">
                  <wp:posOffset>126365</wp:posOffset>
                </wp:positionV>
                <wp:extent cx="5434330" cy="0"/>
                <wp:effectExtent l="0" t="0" r="33020" b="19050"/>
                <wp:wrapTopAndBottom/>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BD29B63" id="Conector reto 5" o:spid="_x0000_s1026" style="position:absolute;z-index:251660288;visibility:visible;mso-wrap-style:square;mso-width-percent:0;mso-height-percent:0;mso-wrap-distance-left:0;mso-wrap-distance-top:-8e-5mm;mso-wrap-distance-right:0;mso-wrap-distance-bottom:-8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B4CC7IxwEAAHMDAAAOAAAAAAAAAAAA&#10;AAAAAC4CAABkcnMvZTJvRG9jLnhtbFBLAQItABQABgAIAAAAIQACILW63AAAAAoBAAAPAAAAAAAA&#10;AAAAAAAAACEEAABkcnMvZG93bnJldi54bWxQSwUGAAAAAAQABADzAAAAKgUAAAAA&#10;" strokeweight="1.44pt">
                <w10:wrap type="topAndBottom" anchorx="page"/>
              </v:line>
            </w:pict>
          </mc:Fallback>
        </mc:AlternateContent>
      </w:r>
    </w:p>
    <w:p w:rsidR="002032FB" w:rsidRDefault="002032FB" w:rsidP="002032FB">
      <w:pPr>
        <w:widowControl w:val="0"/>
        <w:autoSpaceDE w:val="0"/>
        <w:autoSpaceDN w:val="0"/>
        <w:jc w:val="both"/>
        <w:rPr>
          <w:rFonts w:eastAsia="Arial"/>
          <w:sz w:val="24"/>
          <w:szCs w:val="24"/>
        </w:rPr>
      </w:pPr>
      <w:r>
        <w:rPr>
          <w:rFonts w:eastAsia="Arial"/>
          <w:sz w:val="24"/>
          <w:szCs w:val="24"/>
        </w:rPr>
        <w:t>(*) - O Termo de Ciência e Notificação e/ou Cadastro do(s) Responsável(</w:t>
      </w:r>
      <w:proofErr w:type="spellStart"/>
      <w:r>
        <w:rPr>
          <w:rFonts w:eastAsia="Arial"/>
          <w:sz w:val="24"/>
          <w:szCs w:val="24"/>
        </w:rPr>
        <w:t>is</w:t>
      </w:r>
      <w:proofErr w:type="spellEnd"/>
      <w:r>
        <w:rPr>
          <w:rFonts w:eastAsia="Arial"/>
          <w:sz w:val="24"/>
          <w:szCs w:val="24"/>
        </w:rPr>
        <w:t>) deve identificar as pessoas físicas que tenham concorrido para a prática do ato jurídico,  na  condição  de  ordenador  da  despesa;  de  partes  contratantes;</w:t>
      </w:r>
      <w:r>
        <w:rPr>
          <w:rFonts w:eastAsia="Arial"/>
          <w:spacing w:val="-20"/>
          <w:sz w:val="24"/>
          <w:szCs w:val="24"/>
        </w:rPr>
        <w:t xml:space="preserve"> </w:t>
      </w:r>
      <w:r>
        <w:rPr>
          <w:rFonts w:eastAsia="Arial"/>
          <w:sz w:val="24"/>
          <w:szCs w:val="24"/>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Pr>
          <w:rFonts w:eastAsia="Arial"/>
          <w:i/>
          <w:sz w:val="24"/>
          <w:szCs w:val="24"/>
        </w:rPr>
        <w:t xml:space="preserve">. </w:t>
      </w:r>
      <w:r>
        <w:rPr>
          <w:rFonts w:eastAsia="Arial"/>
          <w:sz w:val="24"/>
          <w:szCs w:val="24"/>
        </w:rPr>
        <w:t xml:space="preserve">Na hipótese de prestações de contas, caso o signatário do parecer conclusivo seja distinto daqueles já arrolados como subscritores do Termo de Ciência e Notificação, será ele objeto de notificação específica. </w:t>
      </w:r>
      <w:r>
        <w:rPr>
          <w:rFonts w:eastAsia="Arial"/>
          <w:i/>
          <w:sz w:val="24"/>
          <w:szCs w:val="24"/>
        </w:rPr>
        <w:t>(</w:t>
      </w:r>
      <w:proofErr w:type="gramStart"/>
      <w:r>
        <w:rPr>
          <w:rFonts w:eastAsia="Arial"/>
          <w:i/>
          <w:sz w:val="24"/>
          <w:szCs w:val="24"/>
        </w:rPr>
        <w:t>inciso</w:t>
      </w:r>
      <w:proofErr w:type="gramEnd"/>
      <w:r>
        <w:rPr>
          <w:rFonts w:eastAsia="Arial"/>
          <w:i/>
          <w:sz w:val="24"/>
          <w:szCs w:val="24"/>
        </w:rPr>
        <w:t xml:space="preserve"> acrescido pela Resolução nº 11/2021)</w:t>
      </w:r>
    </w:p>
    <w:p w:rsidR="002032FB" w:rsidRDefault="002032FB" w:rsidP="002032FB">
      <w:pPr>
        <w:widowControl w:val="0"/>
        <w:autoSpaceDE w:val="0"/>
        <w:autoSpaceDN w:val="0"/>
        <w:rPr>
          <w:rFonts w:eastAsia="Arial"/>
          <w:sz w:val="24"/>
          <w:szCs w:val="24"/>
        </w:rPr>
      </w:pPr>
    </w:p>
    <w:p w:rsidR="002032FB" w:rsidRDefault="002032FB" w:rsidP="002032FB">
      <w:pPr>
        <w:widowControl w:val="0"/>
        <w:autoSpaceDE w:val="0"/>
        <w:autoSpaceDN w:val="0"/>
        <w:rPr>
          <w:rFonts w:eastAsia="Arial"/>
          <w:sz w:val="24"/>
          <w:szCs w:val="24"/>
        </w:rPr>
      </w:pPr>
    </w:p>
    <w:p w:rsidR="002032FB" w:rsidRDefault="002032FB" w:rsidP="002032FB">
      <w:pPr>
        <w:jc w:val="both"/>
        <w:rPr>
          <w:b/>
          <w:bCs/>
          <w:i/>
          <w:sz w:val="24"/>
          <w:szCs w:val="24"/>
        </w:rPr>
      </w:pPr>
      <w:r>
        <w:rPr>
          <w:b/>
          <w:bCs/>
          <w:i/>
          <w:sz w:val="24"/>
          <w:szCs w:val="24"/>
        </w:rPr>
        <w:t>OBS.: Este Termo deverá ser preenchido e assinado pelas partes no ato da assinatura da Ata de Registro de Preços.</w:t>
      </w:r>
    </w:p>
    <w:p w:rsidR="002032FB" w:rsidRDefault="002032FB" w:rsidP="002032FB">
      <w:pPr>
        <w:jc w:val="both"/>
        <w:rPr>
          <w:b/>
          <w:bCs/>
          <w:i/>
          <w:sz w:val="24"/>
          <w:szCs w:val="24"/>
        </w:rPr>
      </w:pPr>
    </w:p>
    <w:p w:rsidR="002032FB" w:rsidRDefault="002032FB" w:rsidP="002032FB">
      <w:pPr>
        <w:jc w:val="both"/>
        <w:rPr>
          <w:b/>
          <w:bCs/>
          <w:i/>
          <w:sz w:val="24"/>
          <w:szCs w:val="24"/>
        </w:rPr>
      </w:pPr>
    </w:p>
    <w:p w:rsidR="002032FB" w:rsidRDefault="00C26D33" w:rsidP="002032FB">
      <w:pPr>
        <w:shd w:val="clear" w:color="auto" w:fill="D9D9D9"/>
        <w:jc w:val="center"/>
        <w:rPr>
          <w:rFonts w:eastAsia="Meiryo UI"/>
          <w:b/>
          <w:sz w:val="24"/>
          <w:szCs w:val="24"/>
          <w:u w:val="single"/>
          <w:lang w:eastAsia="en-US"/>
        </w:rPr>
      </w:pPr>
      <w:r>
        <w:rPr>
          <w:rFonts w:eastAsia="Meiryo UI"/>
          <w:b/>
          <w:sz w:val="24"/>
          <w:szCs w:val="24"/>
          <w:u w:val="single"/>
          <w:lang w:eastAsia="en-US"/>
        </w:rPr>
        <w:t>A</w:t>
      </w:r>
      <w:r w:rsidR="002032FB">
        <w:rPr>
          <w:rFonts w:eastAsia="Meiryo UI"/>
          <w:b/>
          <w:sz w:val="24"/>
          <w:szCs w:val="24"/>
          <w:u w:val="single"/>
          <w:lang w:eastAsia="en-US"/>
        </w:rPr>
        <w:t>NEXO XII – CADASTRO DO RESPONSÁVEL</w:t>
      </w:r>
    </w:p>
    <w:p w:rsidR="002032FB" w:rsidRDefault="002032FB" w:rsidP="002032FB">
      <w:pPr>
        <w:jc w:val="center"/>
        <w:rPr>
          <w:rFonts w:eastAsia="Meiryo UI"/>
          <w:b/>
          <w:sz w:val="24"/>
          <w:szCs w:val="24"/>
          <w:u w:val="single"/>
          <w:lang w:eastAsia="en-US"/>
        </w:rPr>
      </w:pPr>
    </w:p>
    <w:p w:rsidR="002032FB" w:rsidRDefault="002032FB" w:rsidP="002032FB">
      <w:pPr>
        <w:jc w:val="both"/>
        <w:rPr>
          <w:rFonts w:eastAsia="Meiryo UI"/>
          <w:b/>
          <w:sz w:val="24"/>
          <w:szCs w:val="24"/>
          <w:u w:val="single"/>
          <w:lang w:eastAsia="en-US"/>
        </w:rPr>
      </w:pPr>
      <w:r>
        <w:rPr>
          <w:rFonts w:eastAsia="Meiryo UI"/>
          <w:b/>
          <w:sz w:val="24"/>
          <w:szCs w:val="24"/>
          <w:u w:val="single"/>
          <w:lang w:eastAsia="en-US"/>
        </w:rPr>
        <w:t>ÓRGÃO OU ENTIDADE:</w:t>
      </w:r>
    </w:p>
    <w:p w:rsidR="002032FB" w:rsidRDefault="002032FB" w:rsidP="002032FB">
      <w:pPr>
        <w:widowControl w:val="0"/>
        <w:autoSpaceDE w:val="0"/>
        <w:autoSpaceDN w:val="0"/>
        <w:ind w:right="57"/>
        <w:rPr>
          <w:rFonts w:eastAsia="Arial"/>
          <w:b/>
          <w:sz w:val="24"/>
          <w:szCs w:val="24"/>
        </w:rPr>
      </w:pPr>
    </w:p>
    <w:tbl>
      <w:tblPr>
        <w:tblW w:w="0" w:type="auto"/>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127"/>
        <w:gridCol w:w="6698"/>
      </w:tblGrid>
      <w:tr w:rsidR="002032FB" w:rsidTr="00A46054">
        <w:trPr>
          <w:trHeight w:hRule="exact" w:val="485"/>
        </w:trPr>
        <w:tc>
          <w:tcPr>
            <w:tcW w:w="2127" w:type="dxa"/>
            <w:tcBorders>
              <w:top w:val="double" w:sz="4" w:space="0" w:color="000000"/>
              <w:left w:val="double" w:sz="4" w:space="0" w:color="000000"/>
              <w:bottom w:val="double" w:sz="4" w:space="0" w:color="000000"/>
              <w:right w:val="double" w:sz="4" w:space="0" w:color="000000"/>
            </w:tcBorders>
            <w:hideMark/>
          </w:tcPr>
          <w:p w:rsidR="002032FB" w:rsidRDefault="002032FB" w:rsidP="00A46054">
            <w:pPr>
              <w:widowControl w:val="0"/>
              <w:autoSpaceDE w:val="0"/>
              <w:autoSpaceDN w:val="0"/>
              <w:spacing w:line="254" w:lineRule="auto"/>
              <w:ind w:right="57"/>
              <w:rPr>
                <w:rFonts w:eastAsia="Arial"/>
                <w:sz w:val="24"/>
                <w:szCs w:val="24"/>
                <w:lang w:eastAsia="en-US"/>
              </w:rPr>
            </w:pPr>
            <w:r>
              <w:rPr>
                <w:rFonts w:eastAsia="Arial"/>
                <w:sz w:val="24"/>
                <w:szCs w:val="24"/>
                <w:lang w:eastAsia="en-US"/>
              </w:rPr>
              <w:t>Nome:</w:t>
            </w:r>
          </w:p>
        </w:tc>
        <w:tc>
          <w:tcPr>
            <w:tcW w:w="6698" w:type="dxa"/>
            <w:tcBorders>
              <w:top w:val="double" w:sz="4" w:space="0" w:color="000000"/>
              <w:left w:val="double" w:sz="4" w:space="0" w:color="000000"/>
              <w:bottom w:val="double" w:sz="4" w:space="0" w:color="000000"/>
              <w:right w:val="double" w:sz="4" w:space="0" w:color="000000"/>
            </w:tcBorders>
          </w:tcPr>
          <w:p w:rsidR="002032FB" w:rsidRDefault="002032FB" w:rsidP="00A46054">
            <w:pPr>
              <w:widowControl w:val="0"/>
              <w:autoSpaceDE w:val="0"/>
              <w:autoSpaceDN w:val="0"/>
              <w:spacing w:line="254" w:lineRule="auto"/>
              <w:ind w:right="57"/>
              <w:rPr>
                <w:rFonts w:eastAsia="Arial"/>
                <w:sz w:val="24"/>
                <w:szCs w:val="24"/>
                <w:lang w:eastAsia="en-US"/>
              </w:rPr>
            </w:pPr>
          </w:p>
        </w:tc>
      </w:tr>
      <w:tr w:rsidR="002032FB" w:rsidTr="00A46054">
        <w:trPr>
          <w:trHeight w:hRule="exact" w:val="485"/>
        </w:trPr>
        <w:tc>
          <w:tcPr>
            <w:tcW w:w="2127" w:type="dxa"/>
            <w:tcBorders>
              <w:top w:val="double" w:sz="4" w:space="0" w:color="000000"/>
              <w:left w:val="double" w:sz="4" w:space="0" w:color="000000"/>
              <w:bottom w:val="double" w:sz="4" w:space="0" w:color="000000"/>
              <w:right w:val="double" w:sz="4" w:space="0" w:color="000000"/>
            </w:tcBorders>
            <w:hideMark/>
          </w:tcPr>
          <w:p w:rsidR="002032FB" w:rsidRDefault="002032FB" w:rsidP="00A46054">
            <w:pPr>
              <w:widowControl w:val="0"/>
              <w:autoSpaceDE w:val="0"/>
              <w:autoSpaceDN w:val="0"/>
              <w:spacing w:line="254" w:lineRule="auto"/>
              <w:ind w:right="57"/>
              <w:rPr>
                <w:rFonts w:eastAsia="Arial"/>
                <w:sz w:val="24"/>
                <w:szCs w:val="24"/>
                <w:lang w:eastAsia="en-US"/>
              </w:rPr>
            </w:pPr>
            <w:r>
              <w:rPr>
                <w:rFonts w:eastAsia="Arial"/>
                <w:sz w:val="24"/>
                <w:szCs w:val="24"/>
                <w:lang w:eastAsia="en-US"/>
              </w:rPr>
              <w:t>Cargo:</w:t>
            </w:r>
          </w:p>
        </w:tc>
        <w:tc>
          <w:tcPr>
            <w:tcW w:w="6698" w:type="dxa"/>
            <w:tcBorders>
              <w:top w:val="double" w:sz="4" w:space="0" w:color="000000"/>
              <w:left w:val="double" w:sz="4" w:space="0" w:color="000000"/>
              <w:bottom w:val="double" w:sz="4" w:space="0" w:color="000000"/>
              <w:right w:val="double" w:sz="4" w:space="0" w:color="000000"/>
            </w:tcBorders>
          </w:tcPr>
          <w:p w:rsidR="002032FB" w:rsidRDefault="002032FB" w:rsidP="00A46054">
            <w:pPr>
              <w:widowControl w:val="0"/>
              <w:autoSpaceDE w:val="0"/>
              <w:autoSpaceDN w:val="0"/>
              <w:spacing w:line="254" w:lineRule="auto"/>
              <w:ind w:right="57"/>
              <w:rPr>
                <w:rFonts w:eastAsia="Arial"/>
                <w:sz w:val="24"/>
                <w:szCs w:val="24"/>
                <w:lang w:eastAsia="en-US"/>
              </w:rPr>
            </w:pPr>
          </w:p>
        </w:tc>
      </w:tr>
      <w:tr w:rsidR="002032FB" w:rsidTr="00A46054">
        <w:trPr>
          <w:trHeight w:hRule="exact" w:val="483"/>
        </w:trPr>
        <w:tc>
          <w:tcPr>
            <w:tcW w:w="2127" w:type="dxa"/>
            <w:tcBorders>
              <w:top w:val="double" w:sz="4" w:space="0" w:color="000000"/>
              <w:left w:val="double" w:sz="4" w:space="0" w:color="000000"/>
              <w:bottom w:val="double" w:sz="4" w:space="0" w:color="000000"/>
              <w:right w:val="double" w:sz="4" w:space="0" w:color="000000"/>
            </w:tcBorders>
            <w:hideMark/>
          </w:tcPr>
          <w:p w:rsidR="002032FB" w:rsidRDefault="002032FB" w:rsidP="00A46054">
            <w:pPr>
              <w:widowControl w:val="0"/>
              <w:autoSpaceDE w:val="0"/>
              <w:autoSpaceDN w:val="0"/>
              <w:spacing w:line="254" w:lineRule="auto"/>
              <w:ind w:right="57"/>
              <w:rPr>
                <w:rFonts w:eastAsia="Arial"/>
                <w:sz w:val="24"/>
                <w:szCs w:val="24"/>
                <w:lang w:eastAsia="en-US"/>
              </w:rPr>
            </w:pPr>
            <w:r>
              <w:rPr>
                <w:rFonts w:eastAsia="Arial"/>
                <w:sz w:val="24"/>
                <w:szCs w:val="24"/>
                <w:lang w:eastAsia="en-US"/>
              </w:rPr>
              <w:t>CPF:</w:t>
            </w:r>
          </w:p>
        </w:tc>
        <w:tc>
          <w:tcPr>
            <w:tcW w:w="6698" w:type="dxa"/>
            <w:tcBorders>
              <w:top w:val="double" w:sz="4" w:space="0" w:color="000000"/>
              <w:left w:val="double" w:sz="4" w:space="0" w:color="000000"/>
              <w:bottom w:val="double" w:sz="4" w:space="0" w:color="000000"/>
              <w:right w:val="double" w:sz="4" w:space="0" w:color="000000"/>
            </w:tcBorders>
          </w:tcPr>
          <w:p w:rsidR="002032FB" w:rsidRDefault="002032FB" w:rsidP="00A46054">
            <w:pPr>
              <w:widowControl w:val="0"/>
              <w:autoSpaceDE w:val="0"/>
              <w:autoSpaceDN w:val="0"/>
              <w:spacing w:line="254" w:lineRule="auto"/>
              <w:ind w:right="57"/>
              <w:rPr>
                <w:rFonts w:eastAsia="Arial"/>
                <w:sz w:val="24"/>
                <w:szCs w:val="24"/>
                <w:lang w:eastAsia="en-US"/>
              </w:rPr>
            </w:pPr>
          </w:p>
        </w:tc>
      </w:tr>
      <w:tr w:rsidR="002032FB" w:rsidTr="00A46054">
        <w:trPr>
          <w:trHeight w:hRule="exact" w:val="487"/>
        </w:trPr>
        <w:tc>
          <w:tcPr>
            <w:tcW w:w="2127" w:type="dxa"/>
            <w:tcBorders>
              <w:top w:val="double" w:sz="4" w:space="0" w:color="000000"/>
              <w:left w:val="double" w:sz="4" w:space="0" w:color="000000"/>
              <w:bottom w:val="double" w:sz="4" w:space="0" w:color="000000"/>
              <w:right w:val="double" w:sz="4" w:space="0" w:color="000000"/>
            </w:tcBorders>
            <w:hideMark/>
          </w:tcPr>
          <w:p w:rsidR="002032FB" w:rsidRDefault="002032FB" w:rsidP="00A46054">
            <w:pPr>
              <w:widowControl w:val="0"/>
              <w:autoSpaceDE w:val="0"/>
              <w:autoSpaceDN w:val="0"/>
              <w:spacing w:line="254" w:lineRule="auto"/>
              <w:ind w:right="57"/>
              <w:rPr>
                <w:rFonts w:eastAsia="Arial"/>
                <w:sz w:val="24"/>
                <w:szCs w:val="24"/>
                <w:lang w:eastAsia="en-US"/>
              </w:rPr>
            </w:pPr>
            <w:r>
              <w:rPr>
                <w:rFonts w:eastAsia="Arial"/>
                <w:sz w:val="24"/>
                <w:szCs w:val="24"/>
                <w:lang w:eastAsia="en-US"/>
              </w:rPr>
              <w:t>Período de gestão:</w:t>
            </w:r>
          </w:p>
        </w:tc>
        <w:tc>
          <w:tcPr>
            <w:tcW w:w="6698" w:type="dxa"/>
            <w:tcBorders>
              <w:top w:val="double" w:sz="4" w:space="0" w:color="000000"/>
              <w:left w:val="double" w:sz="4" w:space="0" w:color="000000"/>
              <w:bottom w:val="double" w:sz="4" w:space="0" w:color="000000"/>
              <w:right w:val="double" w:sz="4" w:space="0" w:color="000000"/>
            </w:tcBorders>
          </w:tcPr>
          <w:p w:rsidR="002032FB" w:rsidRDefault="002032FB" w:rsidP="00A46054">
            <w:pPr>
              <w:widowControl w:val="0"/>
              <w:autoSpaceDE w:val="0"/>
              <w:autoSpaceDN w:val="0"/>
              <w:spacing w:line="254" w:lineRule="auto"/>
              <w:ind w:right="57"/>
              <w:rPr>
                <w:rFonts w:eastAsia="Arial"/>
                <w:sz w:val="24"/>
                <w:szCs w:val="24"/>
                <w:lang w:eastAsia="en-US"/>
              </w:rPr>
            </w:pPr>
          </w:p>
        </w:tc>
      </w:tr>
    </w:tbl>
    <w:p w:rsidR="002032FB" w:rsidRDefault="002032FB" w:rsidP="002032FB">
      <w:pPr>
        <w:widowControl w:val="0"/>
        <w:autoSpaceDE w:val="0"/>
        <w:autoSpaceDN w:val="0"/>
        <w:ind w:right="57"/>
        <w:jc w:val="both"/>
        <w:rPr>
          <w:rFonts w:eastAsia="Arial"/>
          <w:sz w:val="24"/>
          <w:szCs w:val="24"/>
        </w:rPr>
      </w:pPr>
    </w:p>
    <w:p w:rsidR="002032FB" w:rsidRDefault="002032FB" w:rsidP="002032FB">
      <w:pPr>
        <w:widowControl w:val="0"/>
        <w:autoSpaceDE w:val="0"/>
        <w:autoSpaceDN w:val="0"/>
        <w:ind w:right="57"/>
        <w:jc w:val="both"/>
        <w:rPr>
          <w:rFonts w:eastAsia="Arial"/>
          <w:sz w:val="24"/>
          <w:szCs w:val="24"/>
        </w:rPr>
      </w:pPr>
      <w:proofErr w:type="spellStart"/>
      <w:r>
        <w:rPr>
          <w:rFonts w:eastAsia="Arial"/>
          <w:sz w:val="24"/>
          <w:szCs w:val="24"/>
        </w:rPr>
        <w:lastRenderedPageBreak/>
        <w:t>Obs</w:t>
      </w:r>
      <w:proofErr w:type="spellEnd"/>
      <w:r>
        <w:rPr>
          <w:rFonts w:eastAsia="Arial"/>
          <w:sz w:val="24"/>
          <w:szCs w:val="24"/>
        </w:rPr>
        <w:t>: 1. Todos os campos são de preenchimento obrigatório.</w:t>
      </w:r>
    </w:p>
    <w:p w:rsidR="002032FB" w:rsidRDefault="002032FB" w:rsidP="002032FB">
      <w:pPr>
        <w:widowControl w:val="0"/>
        <w:tabs>
          <w:tab w:val="left" w:pos="1255"/>
        </w:tabs>
        <w:autoSpaceDE w:val="0"/>
        <w:autoSpaceDN w:val="0"/>
        <w:ind w:right="57"/>
        <w:jc w:val="both"/>
        <w:rPr>
          <w:rFonts w:eastAsia="Arial"/>
          <w:sz w:val="24"/>
          <w:szCs w:val="24"/>
        </w:rPr>
      </w:pPr>
    </w:p>
    <w:p w:rsidR="002032FB" w:rsidRDefault="002032FB" w:rsidP="002032FB">
      <w:pPr>
        <w:widowControl w:val="0"/>
        <w:tabs>
          <w:tab w:val="left" w:pos="1255"/>
        </w:tabs>
        <w:autoSpaceDE w:val="0"/>
        <w:autoSpaceDN w:val="0"/>
        <w:ind w:right="57"/>
        <w:jc w:val="both"/>
        <w:rPr>
          <w:rFonts w:eastAsia="Arial"/>
          <w:sz w:val="24"/>
          <w:szCs w:val="24"/>
        </w:rPr>
      </w:pPr>
      <w:r>
        <w:rPr>
          <w:rFonts w:eastAsia="Arial"/>
          <w:sz w:val="24"/>
          <w:szCs w:val="24"/>
        </w:rPr>
        <w:t>2. Repetir o quadro, se necessário, informando todos os responsáveis durante o</w:t>
      </w:r>
      <w:r>
        <w:rPr>
          <w:rFonts w:eastAsia="Arial"/>
          <w:spacing w:val="-5"/>
          <w:sz w:val="24"/>
          <w:szCs w:val="24"/>
        </w:rPr>
        <w:t xml:space="preserve"> </w:t>
      </w:r>
      <w:r>
        <w:rPr>
          <w:rFonts w:eastAsia="Arial"/>
          <w:sz w:val="24"/>
          <w:szCs w:val="24"/>
        </w:rPr>
        <w:t>exercício.</w:t>
      </w:r>
    </w:p>
    <w:p w:rsidR="002032FB" w:rsidRDefault="002032FB" w:rsidP="002032FB">
      <w:pPr>
        <w:widowControl w:val="0"/>
        <w:tabs>
          <w:tab w:val="left" w:pos="1233"/>
        </w:tabs>
        <w:autoSpaceDE w:val="0"/>
        <w:autoSpaceDN w:val="0"/>
        <w:ind w:right="57"/>
        <w:jc w:val="both"/>
        <w:rPr>
          <w:rFonts w:eastAsia="Arial"/>
          <w:sz w:val="24"/>
          <w:szCs w:val="24"/>
        </w:rPr>
      </w:pPr>
    </w:p>
    <w:p w:rsidR="002032FB" w:rsidRDefault="002032FB" w:rsidP="002032FB">
      <w:pPr>
        <w:widowControl w:val="0"/>
        <w:tabs>
          <w:tab w:val="left" w:pos="1233"/>
        </w:tabs>
        <w:autoSpaceDE w:val="0"/>
        <w:autoSpaceDN w:val="0"/>
        <w:ind w:right="57"/>
        <w:jc w:val="both"/>
        <w:rPr>
          <w:rFonts w:eastAsia="Arial"/>
          <w:sz w:val="24"/>
          <w:szCs w:val="24"/>
        </w:rPr>
      </w:pPr>
      <w:r>
        <w:rPr>
          <w:rFonts w:eastAsia="Arial"/>
          <w:sz w:val="24"/>
          <w:szCs w:val="24"/>
        </w:rPr>
        <w:t xml:space="preserve">3. Anexar a “Declaração de Atualização Cadastral” emitida pelo sistema “Cadastro Corporativo TCESP – </w:t>
      </w:r>
      <w:proofErr w:type="spellStart"/>
      <w:r>
        <w:rPr>
          <w:rFonts w:eastAsia="Arial"/>
          <w:sz w:val="24"/>
          <w:szCs w:val="24"/>
        </w:rPr>
        <w:t>CadTCESP</w:t>
      </w:r>
      <w:proofErr w:type="spellEnd"/>
      <w:r>
        <w:rPr>
          <w:rFonts w:eastAsia="Arial"/>
          <w:sz w:val="24"/>
          <w:szCs w:val="24"/>
        </w:rPr>
        <w:t>”, por ocasião da remessa do presente documento ao</w:t>
      </w:r>
      <w:r>
        <w:rPr>
          <w:rFonts w:eastAsia="Arial"/>
          <w:spacing w:val="-7"/>
          <w:sz w:val="24"/>
          <w:szCs w:val="24"/>
        </w:rPr>
        <w:t xml:space="preserve"> </w:t>
      </w:r>
      <w:r>
        <w:rPr>
          <w:rFonts w:eastAsia="Arial"/>
          <w:sz w:val="24"/>
          <w:szCs w:val="24"/>
        </w:rPr>
        <w:t>TCESP.</w:t>
      </w:r>
    </w:p>
    <w:p w:rsidR="002032FB" w:rsidRDefault="002032FB" w:rsidP="002032FB">
      <w:pPr>
        <w:widowControl w:val="0"/>
        <w:autoSpaceDE w:val="0"/>
        <w:autoSpaceDN w:val="0"/>
        <w:ind w:right="57"/>
        <w:rPr>
          <w:rFonts w:eastAsia="Arial"/>
          <w:sz w:val="24"/>
          <w:szCs w:val="24"/>
        </w:rPr>
      </w:pPr>
    </w:p>
    <w:p w:rsidR="002032FB" w:rsidRDefault="002032FB" w:rsidP="002032FB">
      <w:pPr>
        <w:widowControl w:val="0"/>
        <w:autoSpaceDE w:val="0"/>
        <w:autoSpaceDN w:val="0"/>
        <w:ind w:right="57" w:firstLine="851"/>
        <w:jc w:val="both"/>
        <w:rPr>
          <w:rFonts w:eastAsia="Arial"/>
          <w:sz w:val="24"/>
          <w:szCs w:val="24"/>
        </w:rPr>
      </w:pPr>
      <w:r>
        <w:rPr>
          <w:rFonts w:eastAsia="Arial"/>
          <w:sz w:val="24"/>
          <w:szCs w:val="24"/>
        </w:rPr>
        <w:t xml:space="preserve">As informações pessoais dos responsáveis estão cadastradas no módulo eletrônico do Cadastro TCESP, conforme previsto no Artigo 2º das Instruções nº 01/2020, conforme “Declaração de Atualização Cadastral” ora </w:t>
      </w:r>
      <w:proofErr w:type="gramStart"/>
      <w:r>
        <w:rPr>
          <w:rFonts w:eastAsia="Arial"/>
          <w:sz w:val="24"/>
          <w:szCs w:val="24"/>
        </w:rPr>
        <w:t>anexada(</w:t>
      </w:r>
      <w:proofErr w:type="gramEnd"/>
      <w:r>
        <w:rPr>
          <w:rFonts w:eastAsia="Arial"/>
          <w:sz w:val="24"/>
          <w:szCs w:val="24"/>
        </w:rPr>
        <w:t>s).</w:t>
      </w:r>
    </w:p>
    <w:p w:rsidR="002032FB" w:rsidRDefault="002032FB" w:rsidP="002032FB">
      <w:pPr>
        <w:widowControl w:val="0"/>
        <w:autoSpaceDE w:val="0"/>
        <w:autoSpaceDN w:val="0"/>
        <w:ind w:right="57"/>
        <w:rPr>
          <w:rFonts w:eastAsia="Arial"/>
          <w:sz w:val="24"/>
          <w:szCs w:val="24"/>
        </w:rPr>
      </w:pPr>
    </w:p>
    <w:p w:rsidR="002032FB" w:rsidRDefault="002032FB" w:rsidP="002032FB">
      <w:pPr>
        <w:widowControl w:val="0"/>
        <w:autoSpaceDE w:val="0"/>
        <w:autoSpaceDN w:val="0"/>
        <w:ind w:right="57"/>
        <w:rPr>
          <w:rFonts w:eastAsia="Arial"/>
          <w:sz w:val="24"/>
          <w:szCs w:val="24"/>
        </w:rPr>
      </w:pPr>
      <w:r>
        <w:rPr>
          <w:rFonts w:eastAsia="Arial"/>
          <w:sz w:val="24"/>
          <w:szCs w:val="24"/>
        </w:rPr>
        <w:t>________________________Assinatura do Responsável</w:t>
      </w:r>
    </w:p>
    <w:p w:rsidR="002032FB" w:rsidRDefault="002032FB" w:rsidP="002032FB">
      <w:pPr>
        <w:widowControl w:val="0"/>
        <w:autoSpaceDE w:val="0"/>
        <w:autoSpaceDN w:val="0"/>
        <w:ind w:right="57"/>
        <w:rPr>
          <w:rFonts w:eastAsia="Arial"/>
          <w:sz w:val="24"/>
          <w:szCs w:val="24"/>
        </w:rPr>
      </w:pPr>
    </w:p>
    <w:p w:rsidR="002032FB" w:rsidRDefault="002032FB" w:rsidP="002032FB">
      <w:pPr>
        <w:widowControl w:val="0"/>
        <w:autoSpaceDE w:val="0"/>
        <w:autoSpaceDN w:val="0"/>
        <w:ind w:right="57"/>
        <w:rPr>
          <w:rFonts w:eastAsia="Arial"/>
          <w:sz w:val="24"/>
          <w:szCs w:val="24"/>
        </w:rPr>
      </w:pPr>
    </w:p>
    <w:p w:rsidR="002032FB" w:rsidRDefault="002032FB" w:rsidP="002032FB">
      <w:pPr>
        <w:jc w:val="both"/>
        <w:rPr>
          <w:b/>
          <w:bCs/>
          <w:i/>
          <w:sz w:val="24"/>
          <w:szCs w:val="24"/>
        </w:rPr>
      </w:pPr>
      <w:r>
        <w:rPr>
          <w:b/>
          <w:bCs/>
          <w:i/>
          <w:sz w:val="24"/>
          <w:szCs w:val="24"/>
        </w:rPr>
        <w:t>OBS.: Este cadastro deverá ser preenchido e assinado pela parte (prefeitura) no ato da assinatura da ata de registro de preços.</w:t>
      </w:r>
    </w:p>
    <w:p w:rsidR="002032FB" w:rsidRDefault="002032FB" w:rsidP="002032FB">
      <w:pPr>
        <w:widowControl w:val="0"/>
        <w:autoSpaceDE w:val="0"/>
        <w:adjustRightInd w:val="0"/>
        <w:jc w:val="both"/>
        <w:rPr>
          <w:b/>
          <w:sz w:val="24"/>
          <w:szCs w:val="24"/>
        </w:rPr>
      </w:pPr>
    </w:p>
    <w:p w:rsidR="002032FB" w:rsidRDefault="002032FB" w:rsidP="002032FB">
      <w:pPr>
        <w:shd w:val="clear" w:color="auto" w:fill="D9D9D9"/>
        <w:jc w:val="center"/>
        <w:rPr>
          <w:rFonts w:eastAsia="Meiryo UI"/>
          <w:b/>
          <w:sz w:val="24"/>
          <w:szCs w:val="24"/>
          <w:u w:val="single"/>
          <w:lang w:eastAsia="en-US"/>
        </w:rPr>
      </w:pPr>
      <w:r>
        <w:rPr>
          <w:rFonts w:eastAsia="Meiryo UI"/>
          <w:b/>
          <w:sz w:val="24"/>
          <w:szCs w:val="24"/>
          <w:u w:val="single"/>
          <w:lang w:eastAsia="en-US"/>
        </w:rPr>
        <w:t>ANEXO XIII - DECLARAÇÃO DE DOCUMENTOS À DISPOSIÇÃO DO TCE-SP</w:t>
      </w:r>
    </w:p>
    <w:p w:rsidR="002032FB" w:rsidRDefault="002032FB" w:rsidP="002032FB">
      <w:pPr>
        <w:keepNext/>
        <w:ind w:right="-7"/>
        <w:jc w:val="center"/>
        <w:outlineLvl w:val="6"/>
        <w:rPr>
          <w:b/>
          <w:sz w:val="24"/>
          <w:szCs w:val="24"/>
          <w:u w:val="single"/>
        </w:rPr>
      </w:pPr>
    </w:p>
    <w:p w:rsidR="002032FB" w:rsidRDefault="002032FB" w:rsidP="002032FB">
      <w:pPr>
        <w:jc w:val="both"/>
        <w:rPr>
          <w:b/>
          <w:sz w:val="24"/>
          <w:szCs w:val="24"/>
        </w:rPr>
      </w:pPr>
      <w:r>
        <w:rPr>
          <w:b/>
          <w:sz w:val="24"/>
          <w:szCs w:val="24"/>
        </w:rPr>
        <w:t xml:space="preserve">CONTRATANTE: </w:t>
      </w:r>
    </w:p>
    <w:p w:rsidR="002032FB" w:rsidRDefault="002032FB" w:rsidP="002032FB">
      <w:pPr>
        <w:jc w:val="both"/>
        <w:rPr>
          <w:sz w:val="24"/>
          <w:szCs w:val="24"/>
        </w:rPr>
      </w:pPr>
      <w:r>
        <w:rPr>
          <w:sz w:val="24"/>
          <w:szCs w:val="24"/>
        </w:rPr>
        <w:t>CNPJ Nº</w:t>
      </w:r>
    </w:p>
    <w:p w:rsidR="002032FB" w:rsidRDefault="002032FB" w:rsidP="002032FB">
      <w:pPr>
        <w:jc w:val="both"/>
        <w:rPr>
          <w:b/>
          <w:sz w:val="24"/>
          <w:szCs w:val="24"/>
        </w:rPr>
      </w:pPr>
      <w:r>
        <w:rPr>
          <w:b/>
          <w:sz w:val="24"/>
          <w:szCs w:val="24"/>
        </w:rPr>
        <w:t>DETENTORA:</w:t>
      </w:r>
    </w:p>
    <w:p w:rsidR="002032FB" w:rsidRDefault="002032FB" w:rsidP="002032FB">
      <w:pPr>
        <w:jc w:val="both"/>
        <w:rPr>
          <w:sz w:val="24"/>
          <w:szCs w:val="24"/>
        </w:rPr>
      </w:pPr>
      <w:r>
        <w:rPr>
          <w:sz w:val="24"/>
          <w:szCs w:val="24"/>
        </w:rPr>
        <w:t>CNPJ Nº</w:t>
      </w:r>
    </w:p>
    <w:p w:rsidR="002032FB" w:rsidRDefault="002032FB" w:rsidP="002032FB">
      <w:pPr>
        <w:jc w:val="both"/>
        <w:rPr>
          <w:b/>
          <w:sz w:val="24"/>
          <w:szCs w:val="24"/>
        </w:rPr>
      </w:pPr>
      <w:r>
        <w:rPr>
          <w:b/>
          <w:sz w:val="24"/>
          <w:szCs w:val="24"/>
        </w:rPr>
        <w:t xml:space="preserve">OBJETO: </w:t>
      </w:r>
    </w:p>
    <w:p w:rsidR="002032FB" w:rsidRDefault="002032FB" w:rsidP="002032FB">
      <w:pPr>
        <w:jc w:val="both"/>
        <w:rPr>
          <w:b/>
          <w:sz w:val="24"/>
          <w:szCs w:val="24"/>
        </w:rPr>
      </w:pPr>
      <w:r>
        <w:rPr>
          <w:b/>
          <w:sz w:val="24"/>
          <w:szCs w:val="24"/>
        </w:rPr>
        <w:t xml:space="preserve">ATA DE REGISTRO DE PREÇOS Nº ---/2022 </w:t>
      </w:r>
    </w:p>
    <w:p w:rsidR="002032FB" w:rsidRDefault="002032FB" w:rsidP="002032FB">
      <w:pPr>
        <w:jc w:val="both"/>
        <w:rPr>
          <w:b/>
          <w:sz w:val="24"/>
          <w:szCs w:val="24"/>
        </w:rPr>
      </w:pPr>
      <w:r>
        <w:rPr>
          <w:b/>
          <w:sz w:val="24"/>
          <w:szCs w:val="24"/>
        </w:rPr>
        <w:t>DATA DA ASSINATURA:</w:t>
      </w:r>
      <w:r>
        <w:rPr>
          <w:sz w:val="24"/>
          <w:szCs w:val="24"/>
        </w:rPr>
        <w:t xml:space="preserve"> --/--/2022.</w:t>
      </w:r>
    </w:p>
    <w:p w:rsidR="002032FB" w:rsidRDefault="002032FB" w:rsidP="002032FB">
      <w:pPr>
        <w:jc w:val="both"/>
        <w:rPr>
          <w:b/>
          <w:sz w:val="24"/>
          <w:szCs w:val="24"/>
        </w:rPr>
      </w:pPr>
      <w:r>
        <w:rPr>
          <w:b/>
          <w:sz w:val="24"/>
          <w:szCs w:val="24"/>
        </w:rPr>
        <w:lastRenderedPageBreak/>
        <w:t xml:space="preserve">VIGÊNCIA: </w:t>
      </w:r>
      <w:r>
        <w:rPr>
          <w:sz w:val="24"/>
          <w:szCs w:val="24"/>
        </w:rPr>
        <w:t>-------- (--------------).</w:t>
      </w:r>
    </w:p>
    <w:p w:rsidR="002032FB" w:rsidRDefault="002032FB" w:rsidP="002032FB">
      <w:pPr>
        <w:jc w:val="both"/>
        <w:rPr>
          <w:b/>
          <w:sz w:val="24"/>
          <w:szCs w:val="24"/>
        </w:rPr>
      </w:pPr>
      <w:r>
        <w:rPr>
          <w:b/>
          <w:sz w:val="24"/>
          <w:szCs w:val="24"/>
        </w:rPr>
        <w:t xml:space="preserve">VALOR TOTAL: </w:t>
      </w:r>
      <w:r>
        <w:rPr>
          <w:sz w:val="24"/>
          <w:szCs w:val="24"/>
        </w:rPr>
        <w:t>R$ ------------------- (-------------------------------------------).</w:t>
      </w:r>
    </w:p>
    <w:p w:rsidR="002032FB" w:rsidRDefault="002032FB" w:rsidP="002032FB">
      <w:pPr>
        <w:jc w:val="both"/>
        <w:rPr>
          <w:sz w:val="24"/>
          <w:szCs w:val="24"/>
        </w:rPr>
      </w:pPr>
    </w:p>
    <w:p w:rsidR="002032FB" w:rsidRDefault="002032FB" w:rsidP="002032FB">
      <w:pPr>
        <w:ind w:firstLine="851"/>
        <w:jc w:val="both"/>
        <w:rPr>
          <w:sz w:val="24"/>
          <w:szCs w:val="24"/>
        </w:rPr>
      </w:pPr>
      <w:proofErr w:type="gramStart"/>
      <w:r>
        <w:rPr>
          <w:sz w:val="24"/>
          <w:szCs w:val="24"/>
        </w:rPr>
        <w:t>Declaro(</w:t>
      </w:r>
      <w:proofErr w:type="gramEnd"/>
      <w:r>
        <w:rPr>
          <w:sz w:val="24"/>
          <w:szCs w:val="24"/>
        </w:rPr>
        <w:t>amos), na qualidade de responsável(</w:t>
      </w:r>
      <w:proofErr w:type="spellStart"/>
      <w:r>
        <w:rPr>
          <w:sz w:val="24"/>
          <w:szCs w:val="24"/>
        </w:rPr>
        <w:t>is</w:t>
      </w:r>
      <w:proofErr w:type="spellEnd"/>
      <w:r>
        <w:rPr>
          <w:sz w:val="24"/>
          <w:szCs w:val="24"/>
        </w:rPr>
        <w:t>) pela entidade supra epigrafada, sob as penas da Lei, que os demais documentos originais, atinentes à correspondente licitação, encontram-se no respectivo processo administrativo arquivado na origem à disposição do Tribunal de Contas do Estado de São Paulo, e serão remetidos quando requisitados.</w:t>
      </w:r>
    </w:p>
    <w:p w:rsidR="002032FB" w:rsidRDefault="002032FB" w:rsidP="002032FB">
      <w:pPr>
        <w:jc w:val="both"/>
        <w:rPr>
          <w:sz w:val="24"/>
          <w:szCs w:val="24"/>
        </w:rPr>
      </w:pPr>
    </w:p>
    <w:p w:rsidR="002032FB" w:rsidRDefault="002032FB" w:rsidP="002032FB">
      <w:pPr>
        <w:jc w:val="center"/>
        <w:rPr>
          <w:sz w:val="24"/>
          <w:szCs w:val="24"/>
        </w:rPr>
      </w:pPr>
      <w:r>
        <w:rPr>
          <w:sz w:val="24"/>
          <w:szCs w:val="24"/>
        </w:rPr>
        <w:t>Local e data.</w:t>
      </w:r>
    </w:p>
    <w:p w:rsidR="002032FB" w:rsidRDefault="002032FB" w:rsidP="002032FB">
      <w:pPr>
        <w:jc w:val="both"/>
        <w:rPr>
          <w:sz w:val="24"/>
          <w:szCs w:val="24"/>
        </w:rPr>
      </w:pPr>
    </w:p>
    <w:p w:rsidR="002032FB" w:rsidRDefault="002032FB" w:rsidP="002032FB">
      <w:pPr>
        <w:jc w:val="center"/>
        <w:rPr>
          <w:b/>
          <w:sz w:val="24"/>
          <w:szCs w:val="24"/>
        </w:rPr>
      </w:pPr>
      <w:r>
        <w:rPr>
          <w:b/>
          <w:sz w:val="24"/>
          <w:szCs w:val="24"/>
        </w:rPr>
        <w:t>RESPONSÁVEL: (nome, cargo, e-mail e assinatura)</w:t>
      </w:r>
    </w:p>
    <w:p w:rsidR="002032FB" w:rsidRDefault="002032FB" w:rsidP="002032FB">
      <w:pPr>
        <w:jc w:val="both"/>
        <w:rPr>
          <w:sz w:val="24"/>
          <w:szCs w:val="24"/>
        </w:rPr>
      </w:pPr>
    </w:p>
    <w:p w:rsidR="002032FB" w:rsidRDefault="002032FB" w:rsidP="002032FB">
      <w:pPr>
        <w:jc w:val="both"/>
        <w:rPr>
          <w:sz w:val="24"/>
          <w:szCs w:val="24"/>
        </w:rPr>
      </w:pPr>
    </w:p>
    <w:p w:rsidR="002032FB" w:rsidRDefault="002032FB" w:rsidP="002032FB">
      <w:pPr>
        <w:jc w:val="both"/>
        <w:rPr>
          <w:sz w:val="24"/>
          <w:szCs w:val="24"/>
        </w:rPr>
      </w:pPr>
    </w:p>
    <w:p w:rsidR="002032FB" w:rsidRDefault="002032FB" w:rsidP="002032FB">
      <w:pPr>
        <w:jc w:val="both"/>
        <w:rPr>
          <w:sz w:val="24"/>
          <w:szCs w:val="24"/>
        </w:rPr>
      </w:pPr>
    </w:p>
    <w:p w:rsidR="002032FB" w:rsidRDefault="002032FB" w:rsidP="002032FB">
      <w:pPr>
        <w:jc w:val="both"/>
        <w:rPr>
          <w:b/>
          <w:bCs/>
          <w:i/>
          <w:sz w:val="24"/>
          <w:szCs w:val="24"/>
        </w:rPr>
      </w:pPr>
      <w:r>
        <w:rPr>
          <w:b/>
          <w:bCs/>
          <w:i/>
          <w:sz w:val="24"/>
          <w:szCs w:val="24"/>
        </w:rPr>
        <w:t>OBS.: Esta declaração deverá ser preenchida e assinada pela parte (prefeitura) no ato da assinatura da ata de registro de preços.</w:t>
      </w:r>
    </w:p>
    <w:p w:rsidR="002032FB" w:rsidRDefault="002032FB" w:rsidP="002032FB">
      <w:pPr>
        <w:widowControl w:val="0"/>
        <w:autoSpaceDE w:val="0"/>
        <w:adjustRightInd w:val="0"/>
        <w:jc w:val="both"/>
        <w:rPr>
          <w:b/>
          <w:sz w:val="24"/>
          <w:szCs w:val="24"/>
        </w:rPr>
      </w:pPr>
    </w:p>
    <w:p w:rsidR="002032FB" w:rsidRDefault="002032FB" w:rsidP="002032FB">
      <w:pPr>
        <w:jc w:val="both"/>
        <w:rPr>
          <w:rFonts w:eastAsia="Meiryo UI"/>
          <w:b/>
          <w:sz w:val="24"/>
          <w:szCs w:val="24"/>
          <w:u w:val="single"/>
        </w:rPr>
      </w:pPr>
    </w:p>
    <w:p w:rsidR="002032FB" w:rsidRDefault="002032FB" w:rsidP="002032FB">
      <w:pPr>
        <w:autoSpaceDE w:val="0"/>
        <w:autoSpaceDN w:val="0"/>
        <w:adjustRightInd w:val="0"/>
        <w:jc w:val="center"/>
        <w:rPr>
          <w:b/>
          <w:bCs/>
          <w:sz w:val="24"/>
          <w:szCs w:val="24"/>
        </w:rPr>
      </w:pPr>
      <w:r>
        <w:rPr>
          <w:b/>
          <w:bCs/>
          <w:sz w:val="24"/>
          <w:szCs w:val="24"/>
        </w:rPr>
        <w:t>MUNICÍPIO DE CATIGUÁ - SP</w:t>
      </w:r>
    </w:p>
    <w:p w:rsidR="002032FB" w:rsidRDefault="002032FB" w:rsidP="002032FB">
      <w:pPr>
        <w:autoSpaceDE w:val="0"/>
        <w:autoSpaceDN w:val="0"/>
        <w:adjustRightInd w:val="0"/>
        <w:jc w:val="center"/>
        <w:rPr>
          <w:b/>
          <w:bCs/>
          <w:sz w:val="24"/>
          <w:szCs w:val="24"/>
        </w:rPr>
      </w:pPr>
      <w:r>
        <w:rPr>
          <w:b/>
          <w:bCs/>
          <w:sz w:val="24"/>
          <w:szCs w:val="24"/>
        </w:rPr>
        <w:t xml:space="preserve">EXTRATO DA ATA DE REGISTRO DE PREÇOS </w:t>
      </w:r>
    </w:p>
    <w:p w:rsidR="002032FB" w:rsidRDefault="002032FB" w:rsidP="002032FB">
      <w:pPr>
        <w:jc w:val="center"/>
        <w:rPr>
          <w:bCs/>
          <w:sz w:val="24"/>
          <w:szCs w:val="24"/>
        </w:rPr>
      </w:pPr>
    </w:p>
    <w:p w:rsidR="002032FB" w:rsidRDefault="002032FB" w:rsidP="002032FB">
      <w:pPr>
        <w:shd w:val="clear" w:color="auto" w:fill="FFFFFF"/>
        <w:jc w:val="both"/>
        <w:rPr>
          <w:sz w:val="24"/>
          <w:szCs w:val="24"/>
        </w:rPr>
      </w:pPr>
      <w:r>
        <w:rPr>
          <w:bCs/>
          <w:sz w:val="24"/>
          <w:szCs w:val="24"/>
        </w:rPr>
        <w:t xml:space="preserve">Ata de Registro de Preços nº ---/2022; Respaldo Legal: Processo Administrativo nº 048/2022 - Pregão nº 013/2022; Contratante: Município de Catiguá - SP – CNPJ nº </w:t>
      </w:r>
      <w:r>
        <w:rPr>
          <w:sz w:val="24"/>
          <w:szCs w:val="24"/>
        </w:rPr>
        <w:t>45.124.344/0001-40</w:t>
      </w:r>
      <w:r>
        <w:rPr>
          <w:bCs/>
          <w:sz w:val="24"/>
          <w:szCs w:val="24"/>
        </w:rPr>
        <w:t xml:space="preserve">; Detentora: </w:t>
      </w:r>
      <w:r>
        <w:rPr>
          <w:sz w:val="24"/>
          <w:szCs w:val="24"/>
          <w:lang w:val="pt-PT" w:eastAsia="en-US"/>
        </w:rPr>
        <w:t>------------------------</w:t>
      </w:r>
      <w:r>
        <w:rPr>
          <w:bCs/>
          <w:sz w:val="24"/>
          <w:szCs w:val="24"/>
        </w:rPr>
        <w:t xml:space="preserve"> (razão social da empresa) – CNPJ nº </w:t>
      </w:r>
      <w:r>
        <w:rPr>
          <w:sz w:val="24"/>
          <w:szCs w:val="24"/>
          <w:lang w:val="pt-PT" w:eastAsia="en-US"/>
        </w:rPr>
        <w:t>------------------------</w:t>
      </w:r>
      <w:r>
        <w:rPr>
          <w:bCs/>
          <w:sz w:val="24"/>
          <w:szCs w:val="24"/>
        </w:rPr>
        <w:t>; Objeto: R</w:t>
      </w:r>
      <w:r>
        <w:rPr>
          <w:iCs/>
          <w:sz w:val="24"/>
          <w:szCs w:val="24"/>
          <w:lang w:eastAsia="en-US"/>
        </w:rPr>
        <w:t xml:space="preserve">egistro de preços para eventual e futura </w:t>
      </w:r>
      <w:r>
        <w:rPr>
          <w:b/>
          <w:sz w:val="24"/>
          <w:szCs w:val="24"/>
        </w:rPr>
        <w:t>AQUISIÇÃO DE FORMULAS INFANTIS, LEITES, DIETAS ESPECIAIS E SUPLEMENTOS, DESTINADO A SECRETARIA DE SAÚDE</w:t>
      </w:r>
      <w:r>
        <w:rPr>
          <w:sz w:val="24"/>
          <w:szCs w:val="24"/>
        </w:rPr>
        <w:t>,</w:t>
      </w:r>
      <w:r>
        <w:rPr>
          <w:spacing w:val="1"/>
          <w:sz w:val="24"/>
          <w:szCs w:val="24"/>
        </w:rPr>
        <w:t xml:space="preserve"> </w:t>
      </w:r>
      <w:r>
        <w:rPr>
          <w:sz w:val="24"/>
          <w:szCs w:val="24"/>
        </w:rPr>
        <w:t>com</w:t>
      </w:r>
      <w:r>
        <w:rPr>
          <w:spacing w:val="1"/>
          <w:sz w:val="24"/>
          <w:szCs w:val="24"/>
        </w:rPr>
        <w:t xml:space="preserve"> </w:t>
      </w:r>
      <w:r>
        <w:rPr>
          <w:sz w:val="24"/>
          <w:szCs w:val="24"/>
        </w:rPr>
        <w:t>as</w:t>
      </w:r>
      <w:r>
        <w:rPr>
          <w:spacing w:val="1"/>
          <w:sz w:val="24"/>
          <w:szCs w:val="24"/>
        </w:rPr>
        <w:t xml:space="preserve"> </w:t>
      </w:r>
      <w:r>
        <w:rPr>
          <w:sz w:val="24"/>
          <w:szCs w:val="24"/>
        </w:rPr>
        <w:t>respectivas</w:t>
      </w:r>
      <w:r>
        <w:rPr>
          <w:spacing w:val="-64"/>
          <w:sz w:val="24"/>
          <w:szCs w:val="24"/>
        </w:rPr>
        <w:t xml:space="preserve"> </w:t>
      </w:r>
      <w:r>
        <w:rPr>
          <w:sz w:val="24"/>
          <w:szCs w:val="24"/>
        </w:rPr>
        <w:t>quantidades</w:t>
      </w:r>
      <w:r>
        <w:rPr>
          <w:spacing w:val="-3"/>
          <w:sz w:val="24"/>
          <w:szCs w:val="24"/>
        </w:rPr>
        <w:t xml:space="preserve"> </w:t>
      </w:r>
      <w:r>
        <w:rPr>
          <w:sz w:val="24"/>
          <w:szCs w:val="24"/>
        </w:rPr>
        <w:t>e valores</w:t>
      </w:r>
      <w:r>
        <w:rPr>
          <w:spacing w:val="-2"/>
          <w:sz w:val="24"/>
          <w:szCs w:val="24"/>
        </w:rPr>
        <w:t xml:space="preserve"> </w:t>
      </w:r>
      <w:r>
        <w:rPr>
          <w:sz w:val="24"/>
          <w:szCs w:val="24"/>
        </w:rPr>
        <w:t>descritos neste</w:t>
      </w:r>
      <w:r>
        <w:rPr>
          <w:spacing w:val="-2"/>
          <w:sz w:val="24"/>
          <w:szCs w:val="24"/>
        </w:rPr>
        <w:t xml:space="preserve"> </w:t>
      </w:r>
      <w:r>
        <w:rPr>
          <w:sz w:val="24"/>
          <w:szCs w:val="24"/>
        </w:rPr>
        <w:t>Termo de</w:t>
      </w:r>
      <w:r>
        <w:rPr>
          <w:spacing w:val="2"/>
          <w:sz w:val="24"/>
          <w:szCs w:val="24"/>
        </w:rPr>
        <w:t xml:space="preserve"> </w:t>
      </w:r>
      <w:r>
        <w:rPr>
          <w:sz w:val="24"/>
          <w:szCs w:val="24"/>
        </w:rPr>
        <w:t xml:space="preserve">Referência, pelo período de 12 </w:t>
      </w:r>
      <w:r>
        <w:rPr>
          <w:sz w:val="24"/>
          <w:szCs w:val="24"/>
        </w:rPr>
        <w:lastRenderedPageBreak/>
        <w:t>(doze) meses, em conformidade com as quantidades, unidades e descrições constantes do Anexo I - Termo</w:t>
      </w:r>
      <w:r>
        <w:rPr>
          <w:color w:val="000000"/>
          <w:sz w:val="24"/>
          <w:szCs w:val="24"/>
        </w:rPr>
        <w:t xml:space="preserve"> de Referência</w:t>
      </w:r>
      <w:r>
        <w:rPr>
          <w:sz w:val="24"/>
          <w:szCs w:val="24"/>
        </w:rPr>
        <w:t>; V</w:t>
      </w:r>
      <w:r>
        <w:rPr>
          <w:bCs/>
          <w:sz w:val="24"/>
          <w:szCs w:val="24"/>
        </w:rPr>
        <w:t xml:space="preserve">igência: 12 (doze) meses, a contar de --/--/----; Valor total: </w:t>
      </w:r>
      <w:r>
        <w:rPr>
          <w:sz w:val="24"/>
          <w:szCs w:val="24"/>
          <w:lang w:val="pt-PT" w:eastAsia="en-US"/>
        </w:rPr>
        <w:t>------------------------</w:t>
      </w:r>
      <w:r>
        <w:rPr>
          <w:bCs/>
          <w:sz w:val="24"/>
          <w:szCs w:val="24"/>
        </w:rPr>
        <w:t xml:space="preserve">; </w:t>
      </w:r>
      <w:r>
        <w:rPr>
          <w:sz w:val="24"/>
          <w:szCs w:val="24"/>
        </w:rPr>
        <w:t xml:space="preserve">Os recursos orçamentários para custeio das despesas decorrentes da presente aquisição será em conformidade com o previsto na “Cláusula Quarta”; Prefeitura Municipal de Catiguá - SP, -- de -------- </w:t>
      </w:r>
      <w:proofErr w:type="spellStart"/>
      <w:r>
        <w:rPr>
          <w:sz w:val="24"/>
          <w:szCs w:val="24"/>
        </w:rPr>
        <w:t>de</w:t>
      </w:r>
      <w:proofErr w:type="spellEnd"/>
      <w:r>
        <w:rPr>
          <w:sz w:val="24"/>
          <w:szCs w:val="24"/>
        </w:rPr>
        <w:t xml:space="preserve"> 2022; -------------------------------- - Prefeito Municipal. PUBLIQUE-SE.</w:t>
      </w:r>
    </w:p>
    <w:p w:rsidR="002032FB" w:rsidRDefault="002032FB" w:rsidP="002032FB">
      <w:pPr>
        <w:shd w:val="clear" w:color="auto" w:fill="FFFFFF"/>
        <w:jc w:val="both"/>
        <w:rPr>
          <w:sz w:val="24"/>
          <w:szCs w:val="24"/>
        </w:rPr>
      </w:pPr>
    </w:p>
    <w:p w:rsidR="002032FB" w:rsidRDefault="002032FB" w:rsidP="002032FB">
      <w:pPr>
        <w:shd w:val="clear" w:color="auto" w:fill="FFFFFF"/>
        <w:jc w:val="both"/>
        <w:rPr>
          <w:sz w:val="24"/>
          <w:szCs w:val="24"/>
        </w:rPr>
      </w:pPr>
    </w:p>
    <w:p w:rsidR="002032FB" w:rsidRDefault="002032FB" w:rsidP="002032FB">
      <w:r>
        <w:t xml:space="preserve">        </w:t>
      </w:r>
    </w:p>
    <w:p w:rsidR="002032FB" w:rsidRDefault="002032FB" w:rsidP="002032FB"/>
    <w:p w:rsidR="002032FB" w:rsidRPr="00115096" w:rsidRDefault="002032FB" w:rsidP="002032FB"/>
    <w:p w:rsidR="00BF209F" w:rsidRPr="002032FB" w:rsidRDefault="00BF209F" w:rsidP="002032FB"/>
    <w:sectPr w:rsidR="00BF209F" w:rsidRPr="002032FB" w:rsidSect="00815C4E">
      <w:headerReference w:type="default" r:id="rId8"/>
      <w:footerReference w:type="default" r:id="rId9"/>
      <w:pgSz w:w="11906" w:h="16838"/>
      <w:pgMar w:top="2552" w:right="1134" w:bottom="1134" w:left="1701"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814" w:rsidRDefault="006F5814" w:rsidP="000E767D">
      <w:pPr>
        <w:spacing w:after="0" w:line="240" w:lineRule="auto"/>
      </w:pPr>
      <w:r>
        <w:separator/>
      </w:r>
    </w:p>
  </w:endnote>
  <w:endnote w:type="continuationSeparator" w:id="0">
    <w:p w:rsidR="006F5814" w:rsidRDefault="006F5814" w:rsidP="000E7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 (W1)">
    <w:charset w:val="00"/>
    <w:family w:val="swiss"/>
    <w:pitch w:val="variable"/>
    <w:sig w:usb0="20007A87" w:usb1="80000000" w:usb2="00000008" w:usb3="00000000" w:csb0="000001FF" w:csb1="00000000"/>
  </w:font>
  <w:font w:name="Meiryo UI">
    <w:charset w:val="80"/>
    <w:family w:val="swiss"/>
    <w:pitch w:val="variable"/>
    <w:sig w:usb0="E10102FF" w:usb1="EAC7FFFF" w:usb2="0001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67D" w:rsidRDefault="006A6720" w:rsidP="006A6720">
    <w:pPr>
      <w:pStyle w:val="Rodap"/>
      <w:ind w:right="-849" w:hanging="1701"/>
      <w:jc w:val="center"/>
    </w:pPr>
    <w:r>
      <w:rPr>
        <w:noProof/>
      </w:rPr>
      <w:drawing>
        <wp:inline distT="0" distB="0" distL="0" distR="0">
          <wp:extent cx="7419975" cy="519687"/>
          <wp:effectExtent l="19050" t="0" r="9525" b="0"/>
          <wp:docPr id="2" name="Imagem 2" descr="C:\Users\Licitacao2\Desktop\BRASÃO DA PREFEITURA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citacao2\Desktop\BRASÃO DA PREFEITURA - Copia.jpg"/>
                  <pic:cNvPicPr>
                    <a:picLocks noChangeAspect="1" noChangeArrowheads="1"/>
                  </pic:cNvPicPr>
                </pic:nvPicPr>
                <pic:blipFill>
                  <a:blip r:embed="rId1"/>
                  <a:srcRect/>
                  <a:stretch>
                    <a:fillRect/>
                  </a:stretch>
                </pic:blipFill>
                <pic:spPr bwMode="auto">
                  <a:xfrm>
                    <a:off x="0" y="0"/>
                    <a:ext cx="7453761" cy="522053"/>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814" w:rsidRDefault="006F5814" w:rsidP="000E767D">
      <w:pPr>
        <w:spacing w:after="0" w:line="240" w:lineRule="auto"/>
      </w:pPr>
      <w:r>
        <w:separator/>
      </w:r>
    </w:p>
  </w:footnote>
  <w:footnote w:type="continuationSeparator" w:id="0">
    <w:p w:rsidR="006F5814" w:rsidRDefault="006F5814" w:rsidP="000E7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720" w:rsidRDefault="006A6720" w:rsidP="00BA3DE2">
    <w:pPr>
      <w:pStyle w:val="Cabealho"/>
      <w:ind w:hanging="567"/>
    </w:pPr>
    <w:r>
      <w:rPr>
        <w:noProof/>
      </w:rPr>
      <w:drawing>
        <wp:inline distT="0" distB="0" distL="0" distR="0">
          <wp:extent cx="6372225" cy="1628775"/>
          <wp:effectExtent l="19050" t="0" r="9525" b="0"/>
          <wp:docPr id="1" name="Imagem 1" descr="C:\Users\Licitacao2\Desktop\BRASÃO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citacao2\Desktop\BRASÃO DA PREFEITURA.jpg"/>
                  <pic:cNvPicPr>
                    <a:picLocks noChangeAspect="1" noChangeArrowheads="1"/>
                  </pic:cNvPicPr>
                </pic:nvPicPr>
                <pic:blipFill>
                  <a:blip r:embed="rId1"/>
                  <a:srcRect l="7857" r="6210"/>
                  <a:stretch>
                    <a:fillRect/>
                  </a:stretch>
                </pic:blipFill>
                <pic:spPr bwMode="auto">
                  <a:xfrm>
                    <a:off x="0" y="0"/>
                    <a:ext cx="6372225" cy="16287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47A0B0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864283"/>
    <w:multiLevelType w:val="singleLevel"/>
    <w:tmpl w:val="AAC6E092"/>
    <w:lvl w:ilvl="0">
      <w:start w:val="1"/>
      <w:numFmt w:val="lowerLetter"/>
      <w:lvlText w:val="%1)"/>
      <w:lvlJc w:val="left"/>
      <w:pPr>
        <w:tabs>
          <w:tab w:val="num" w:pos="1065"/>
        </w:tabs>
        <w:ind w:left="1065" w:hanging="360"/>
      </w:pPr>
      <w:rPr>
        <w:rFonts w:hint="default"/>
      </w:rPr>
    </w:lvl>
  </w:abstractNum>
  <w:abstractNum w:abstractNumId="3" w15:restartNumberingAfterBreak="0">
    <w:nsid w:val="13310192"/>
    <w:multiLevelType w:val="multilevel"/>
    <w:tmpl w:val="F45619B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17396F"/>
    <w:multiLevelType w:val="singleLevel"/>
    <w:tmpl w:val="D452EBAE"/>
    <w:lvl w:ilvl="0">
      <w:start w:val="1"/>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15:restartNumberingAfterBreak="0">
    <w:nsid w:val="154F1D70"/>
    <w:multiLevelType w:val="singleLevel"/>
    <w:tmpl w:val="F9D4DE56"/>
    <w:lvl w:ilvl="0">
      <w:start w:val="1"/>
      <w:numFmt w:val="lowerLetter"/>
      <w:lvlText w:val="%1)"/>
      <w:lvlJc w:val="left"/>
      <w:pPr>
        <w:tabs>
          <w:tab w:val="num" w:pos="360"/>
        </w:tabs>
        <w:ind w:left="360" w:hanging="360"/>
      </w:pPr>
      <w:rPr>
        <w:rFonts w:hint="default"/>
      </w:rPr>
    </w:lvl>
  </w:abstractNum>
  <w:abstractNum w:abstractNumId="6" w15:restartNumberingAfterBreak="0">
    <w:nsid w:val="25E1614B"/>
    <w:multiLevelType w:val="multilevel"/>
    <w:tmpl w:val="ACA48866"/>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7B14FA"/>
    <w:multiLevelType w:val="multilevel"/>
    <w:tmpl w:val="DA8271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35B06692"/>
    <w:multiLevelType w:val="hybridMultilevel"/>
    <w:tmpl w:val="D5107F02"/>
    <w:lvl w:ilvl="0" w:tplc="DFE2741E">
      <w:start w:val="1"/>
      <w:numFmt w:val="lowerLetter"/>
      <w:lvlText w:val="%1)"/>
      <w:lvlJc w:val="left"/>
      <w:pPr>
        <w:tabs>
          <w:tab w:val="num" w:pos="1668"/>
        </w:tabs>
        <w:ind w:left="1668" w:hanging="960"/>
      </w:pPr>
      <w:rPr>
        <w:rFonts w:ascii="Times New Roman" w:hAnsi="Times New Roman" w:cs="Times New Roman" w:hint="default"/>
        <w:sz w:val="24"/>
      </w:rPr>
    </w:lvl>
    <w:lvl w:ilvl="1" w:tplc="0FC07512">
      <w:numFmt w:val="bullet"/>
      <w:lvlText w:val=""/>
      <w:lvlJc w:val="left"/>
      <w:pPr>
        <w:tabs>
          <w:tab w:val="num" w:pos="1788"/>
        </w:tabs>
        <w:ind w:left="1788" w:hanging="360"/>
      </w:pPr>
      <w:rPr>
        <w:rFonts w:ascii="Symbol" w:eastAsia="Times New Roman" w:hAnsi="Symbol" w:cs="Arial" w:hint="default"/>
      </w:r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9" w15:restartNumberingAfterBreak="0">
    <w:nsid w:val="40C459B4"/>
    <w:multiLevelType w:val="multilevel"/>
    <w:tmpl w:val="9918BC00"/>
    <w:lvl w:ilvl="0">
      <w:start w:val="1"/>
      <w:numFmt w:val="decimal"/>
      <w:lvlText w:val="%1."/>
      <w:lvlJc w:val="left"/>
      <w:pPr>
        <w:ind w:left="412" w:hanging="270"/>
      </w:pPr>
      <w:rPr>
        <w:rFonts w:ascii="Times New Roman" w:eastAsia="Arial" w:hAnsi="Times New Roman" w:cs="Times New Roman" w:hint="default"/>
        <w:b/>
        <w:bCs/>
        <w:w w:val="100"/>
        <w:sz w:val="24"/>
        <w:szCs w:val="24"/>
        <w:lang w:val="pt-PT" w:eastAsia="en-US" w:bidi="ar-SA"/>
      </w:rPr>
    </w:lvl>
    <w:lvl w:ilvl="1">
      <w:start w:val="1"/>
      <w:numFmt w:val="decimal"/>
      <w:lvlText w:val="%1.%2."/>
      <w:lvlJc w:val="left"/>
      <w:pPr>
        <w:ind w:left="483" w:hanging="483"/>
      </w:pPr>
      <w:rPr>
        <w:rFonts w:ascii="Times New Roman" w:eastAsia="Arial" w:hAnsi="Times New Roman" w:cs="Times New Roman" w:hint="default"/>
        <w:b/>
        <w:w w:val="100"/>
        <w:sz w:val="26"/>
        <w:szCs w:val="26"/>
        <w:lang w:val="pt-PT" w:eastAsia="en-US" w:bidi="ar-SA"/>
      </w:rPr>
    </w:lvl>
    <w:lvl w:ilvl="2">
      <w:numFmt w:val="bullet"/>
      <w:lvlText w:val="•"/>
      <w:lvlJc w:val="left"/>
      <w:pPr>
        <w:ind w:left="1430" w:hanging="483"/>
      </w:pPr>
      <w:rPr>
        <w:lang w:val="pt-PT" w:eastAsia="en-US" w:bidi="ar-SA"/>
      </w:rPr>
    </w:lvl>
    <w:lvl w:ilvl="3">
      <w:numFmt w:val="bullet"/>
      <w:lvlText w:val="•"/>
      <w:lvlJc w:val="left"/>
      <w:pPr>
        <w:ind w:left="2440" w:hanging="483"/>
      </w:pPr>
      <w:rPr>
        <w:lang w:val="pt-PT" w:eastAsia="en-US" w:bidi="ar-SA"/>
      </w:rPr>
    </w:lvl>
    <w:lvl w:ilvl="4">
      <w:numFmt w:val="bullet"/>
      <w:lvlText w:val="•"/>
      <w:lvlJc w:val="left"/>
      <w:pPr>
        <w:ind w:left="3449" w:hanging="483"/>
      </w:pPr>
      <w:rPr>
        <w:lang w:val="pt-PT" w:eastAsia="en-US" w:bidi="ar-SA"/>
      </w:rPr>
    </w:lvl>
    <w:lvl w:ilvl="5">
      <w:numFmt w:val="bullet"/>
      <w:lvlText w:val="•"/>
      <w:lvlJc w:val="left"/>
      <w:pPr>
        <w:ind w:left="4459" w:hanging="483"/>
      </w:pPr>
      <w:rPr>
        <w:lang w:val="pt-PT" w:eastAsia="en-US" w:bidi="ar-SA"/>
      </w:rPr>
    </w:lvl>
    <w:lvl w:ilvl="6">
      <w:numFmt w:val="bullet"/>
      <w:lvlText w:val="•"/>
      <w:lvlJc w:val="left"/>
      <w:pPr>
        <w:ind w:left="5469" w:hanging="483"/>
      </w:pPr>
      <w:rPr>
        <w:lang w:val="pt-PT" w:eastAsia="en-US" w:bidi="ar-SA"/>
      </w:rPr>
    </w:lvl>
    <w:lvl w:ilvl="7">
      <w:numFmt w:val="bullet"/>
      <w:lvlText w:val="•"/>
      <w:lvlJc w:val="left"/>
      <w:pPr>
        <w:ind w:left="6478" w:hanging="483"/>
      </w:pPr>
      <w:rPr>
        <w:lang w:val="pt-PT" w:eastAsia="en-US" w:bidi="ar-SA"/>
      </w:rPr>
    </w:lvl>
    <w:lvl w:ilvl="8">
      <w:numFmt w:val="bullet"/>
      <w:lvlText w:val="•"/>
      <w:lvlJc w:val="left"/>
      <w:pPr>
        <w:ind w:left="7488" w:hanging="483"/>
      </w:pPr>
      <w:rPr>
        <w:lang w:val="pt-PT" w:eastAsia="en-US" w:bidi="ar-SA"/>
      </w:rPr>
    </w:lvl>
  </w:abstractNum>
  <w:abstractNum w:abstractNumId="10" w15:restartNumberingAfterBreak="0">
    <w:nsid w:val="44CD37C3"/>
    <w:multiLevelType w:val="hybridMultilevel"/>
    <w:tmpl w:val="8828D4A8"/>
    <w:lvl w:ilvl="0" w:tplc="04160017">
      <w:start w:val="1"/>
      <w:numFmt w:val="lowerLetter"/>
      <w:lvlText w:val="%1)"/>
      <w:lvlJc w:val="left"/>
      <w:pPr>
        <w:tabs>
          <w:tab w:val="num" w:pos="1776"/>
        </w:tabs>
        <w:ind w:left="1776" w:hanging="360"/>
      </w:pPr>
      <w:rPr>
        <w:rFonts w:hint="default"/>
      </w:rPr>
    </w:lvl>
    <w:lvl w:ilvl="1" w:tplc="04160019" w:tentative="1">
      <w:start w:val="1"/>
      <w:numFmt w:val="lowerLetter"/>
      <w:lvlText w:val="%2."/>
      <w:lvlJc w:val="left"/>
      <w:pPr>
        <w:tabs>
          <w:tab w:val="num" w:pos="2496"/>
        </w:tabs>
        <w:ind w:left="2496" w:hanging="360"/>
      </w:p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11" w15:restartNumberingAfterBreak="0">
    <w:nsid w:val="486B680A"/>
    <w:multiLevelType w:val="multilevel"/>
    <w:tmpl w:val="19AC5BC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5903DD2"/>
    <w:multiLevelType w:val="singleLevel"/>
    <w:tmpl w:val="D452EBAE"/>
    <w:lvl w:ilvl="0">
      <w:start w:val="1"/>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15:restartNumberingAfterBreak="0">
    <w:nsid w:val="56BB1A17"/>
    <w:multiLevelType w:val="singleLevel"/>
    <w:tmpl w:val="D452EBAE"/>
    <w:lvl w:ilvl="0">
      <w:start w:val="1"/>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5DD335A0"/>
    <w:multiLevelType w:val="hybridMultilevel"/>
    <w:tmpl w:val="28742EA2"/>
    <w:lvl w:ilvl="0" w:tplc="286C003A">
      <w:numFmt w:val="bullet"/>
      <w:lvlText w:val=""/>
      <w:lvlJc w:val="left"/>
      <w:pPr>
        <w:tabs>
          <w:tab w:val="num" w:pos="720"/>
        </w:tabs>
        <w:ind w:left="720" w:hanging="360"/>
      </w:pPr>
      <w:rPr>
        <w:rFonts w:ascii="Symbol" w:eastAsia="Times New Roman" w:hAnsi="Symbol"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E2422D"/>
    <w:multiLevelType w:val="hybridMultilevel"/>
    <w:tmpl w:val="828EFD74"/>
    <w:lvl w:ilvl="0" w:tplc="DD34B260">
      <w:numFmt w:val="bullet"/>
      <w:lvlText w:val=""/>
      <w:lvlJc w:val="left"/>
      <w:pPr>
        <w:tabs>
          <w:tab w:val="num" w:pos="720"/>
        </w:tabs>
        <w:ind w:left="720" w:hanging="360"/>
      </w:pPr>
      <w:rPr>
        <w:rFonts w:ascii="Symbol" w:eastAsia="Times New Roman" w:hAnsi="Symbol"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F511B9"/>
    <w:multiLevelType w:val="singleLevel"/>
    <w:tmpl w:val="2CB81132"/>
    <w:lvl w:ilvl="0">
      <w:start w:val="1"/>
      <w:numFmt w:val="lowerLetter"/>
      <w:lvlText w:val="%1)"/>
      <w:lvlJc w:val="left"/>
      <w:pPr>
        <w:tabs>
          <w:tab w:val="num" w:pos="1770"/>
        </w:tabs>
        <w:ind w:left="1770" w:hanging="360"/>
      </w:pPr>
      <w:rPr>
        <w:rFonts w:hint="default"/>
      </w:rPr>
    </w:lvl>
  </w:abstractNum>
  <w:abstractNum w:abstractNumId="17" w15:restartNumberingAfterBreak="0">
    <w:nsid w:val="7DC40BB4"/>
    <w:multiLevelType w:val="multilevel"/>
    <w:tmpl w:val="54A6B94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0"/>
  </w:num>
  <w:num w:numId="3">
    <w:abstractNumId w:val="17"/>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1"/>
  </w:num>
  <w:num w:numId="8">
    <w:abstractNumId w:val="5"/>
  </w:num>
  <w:num w:numId="9">
    <w:abstractNumId w:val="16"/>
  </w:num>
  <w:num w:numId="10">
    <w:abstractNumId w:val="2"/>
  </w:num>
  <w:num w:numId="11">
    <w:abstractNumId w:val="4"/>
  </w:num>
  <w:num w:numId="12">
    <w:abstractNumId w:val="12"/>
  </w:num>
  <w:num w:numId="13">
    <w:abstractNumId w:val="13"/>
  </w:num>
  <w:num w:numId="14">
    <w:abstractNumId w:val="8"/>
  </w:num>
  <w:num w:numId="15">
    <w:abstractNumId w:val="3"/>
  </w:num>
  <w:num w:numId="16">
    <w:abstractNumId w:val="6"/>
  </w:num>
  <w:num w:numId="17">
    <w:abstractNumId w:val="7"/>
  </w:num>
  <w:num w:numId="18">
    <w:abstractNumId w:val="14"/>
  </w:num>
  <w:num w:numId="19">
    <w:abstractNumId w:val="15"/>
  </w:num>
  <w:num w:numId="20">
    <w:abstractNumId w:val="10"/>
  </w:num>
  <w:num w:numId="21">
    <w:abstractNumId w:val="11"/>
  </w:num>
  <w:num w:numId="22">
    <w:abstractNumId w:val="0"/>
  </w:num>
  <w:num w:numId="23">
    <w:abstractNumId w:val="9"/>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67D"/>
    <w:rsid w:val="000A4FEF"/>
    <w:rsid w:val="000B13C4"/>
    <w:rsid w:val="000C466F"/>
    <w:rsid w:val="000E767D"/>
    <w:rsid w:val="001E135D"/>
    <w:rsid w:val="001E42A8"/>
    <w:rsid w:val="002032FB"/>
    <w:rsid w:val="002D20A9"/>
    <w:rsid w:val="004251A6"/>
    <w:rsid w:val="00526C4D"/>
    <w:rsid w:val="0059413F"/>
    <w:rsid w:val="00603F09"/>
    <w:rsid w:val="006A6720"/>
    <w:rsid w:val="006F5814"/>
    <w:rsid w:val="00815C4E"/>
    <w:rsid w:val="00870EC9"/>
    <w:rsid w:val="008A01DC"/>
    <w:rsid w:val="00900B80"/>
    <w:rsid w:val="00AD4C7D"/>
    <w:rsid w:val="00BA3DE2"/>
    <w:rsid w:val="00BC229D"/>
    <w:rsid w:val="00BF209F"/>
    <w:rsid w:val="00C26D33"/>
    <w:rsid w:val="00C3382E"/>
    <w:rsid w:val="00FE016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AE069"/>
  <w15:docId w15:val="{427A2CEE-1041-4BDD-9FF2-792F348CD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qFormat/>
    <w:rsid w:val="00815C4E"/>
    <w:pPr>
      <w:keepNext/>
      <w:autoSpaceDE w:val="0"/>
      <w:autoSpaceDN w:val="0"/>
      <w:spacing w:after="0" w:line="240" w:lineRule="auto"/>
      <w:jc w:val="center"/>
      <w:outlineLvl w:val="0"/>
    </w:pPr>
    <w:rPr>
      <w:rFonts w:ascii="Arial" w:eastAsia="Times New Roman" w:hAnsi="Arial" w:cs="Arial"/>
      <w:i/>
      <w:iCs/>
    </w:rPr>
  </w:style>
  <w:style w:type="paragraph" w:styleId="Ttulo2">
    <w:name w:val="heading 2"/>
    <w:basedOn w:val="Normal"/>
    <w:next w:val="Normal"/>
    <w:link w:val="Ttulo2Char"/>
    <w:unhideWhenUsed/>
    <w:qFormat/>
    <w:rsid w:val="00815C4E"/>
    <w:pPr>
      <w:keepNext/>
      <w:autoSpaceDE w:val="0"/>
      <w:autoSpaceDN w:val="0"/>
      <w:spacing w:after="0" w:line="240" w:lineRule="auto"/>
      <w:outlineLvl w:val="1"/>
    </w:pPr>
    <w:rPr>
      <w:rFonts w:ascii="Arial" w:eastAsia="Times New Roman" w:hAnsi="Arial" w:cs="Arial"/>
      <w:b/>
      <w:bCs/>
      <w:sz w:val="28"/>
      <w:szCs w:val="28"/>
    </w:rPr>
  </w:style>
  <w:style w:type="paragraph" w:styleId="Ttulo3">
    <w:name w:val="heading 3"/>
    <w:basedOn w:val="Normal"/>
    <w:next w:val="Normal"/>
    <w:link w:val="Ttulo3Char"/>
    <w:unhideWhenUsed/>
    <w:qFormat/>
    <w:rsid w:val="00815C4E"/>
    <w:pPr>
      <w:keepNext/>
      <w:autoSpaceDE w:val="0"/>
      <w:autoSpaceDN w:val="0"/>
      <w:spacing w:after="0" w:line="240" w:lineRule="auto"/>
      <w:outlineLvl w:val="2"/>
    </w:pPr>
    <w:rPr>
      <w:rFonts w:ascii="Arial" w:eastAsia="Times New Roman" w:hAnsi="Arial" w:cs="Arial"/>
      <w:sz w:val="20"/>
      <w:szCs w:val="24"/>
    </w:rPr>
  </w:style>
  <w:style w:type="paragraph" w:styleId="Ttulo4">
    <w:name w:val="heading 4"/>
    <w:basedOn w:val="Normal"/>
    <w:next w:val="Normal"/>
    <w:link w:val="Ttulo4Char"/>
    <w:unhideWhenUsed/>
    <w:qFormat/>
    <w:rsid w:val="00815C4E"/>
    <w:pPr>
      <w:keepNext/>
      <w:autoSpaceDE w:val="0"/>
      <w:autoSpaceDN w:val="0"/>
      <w:spacing w:after="0" w:line="240" w:lineRule="auto"/>
      <w:ind w:left="1416" w:firstLine="708"/>
      <w:outlineLvl w:val="3"/>
    </w:pPr>
    <w:rPr>
      <w:rFonts w:ascii="Arial" w:eastAsia="Times New Roman" w:hAnsi="Arial" w:cs="Arial"/>
      <w:b/>
      <w:bCs/>
      <w:sz w:val="20"/>
      <w:szCs w:val="24"/>
    </w:rPr>
  </w:style>
  <w:style w:type="paragraph" w:styleId="Ttulo5">
    <w:name w:val="heading 5"/>
    <w:basedOn w:val="Normal"/>
    <w:next w:val="Normal"/>
    <w:link w:val="Ttulo5Char"/>
    <w:unhideWhenUsed/>
    <w:qFormat/>
    <w:rsid w:val="00815C4E"/>
    <w:pPr>
      <w:keepNext/>
      <w:shd w:val="pct12" w:color="auto" w:fill="auto"/>
      <w:spacing w:after="0" w:line="360" w:lineRule="auto"/>
      <w:jc w:val="both"/>
      <w:outlineLvl w:val="4"/>
    </w:pPr>
    <w:rPr>
      <w:rFonts w:ascii="Times New Roman" w:eastAsia="Times New Roman" w:hAnsi="Times New Roman" w:cs="Times New Roman"/>
      <w:b/>
      <w:bCs/>
      <w:sz w:val="24"/>
      <w:szCs w:val="23"/>
      <w:u w:val="single"/>
    </w:rPr>
  </w:style>
  <w:style w:type="paragraph" w:styleId="Ttulo6">
    <w:name w:val="heading 6"/>
    <w:basedOn w:val="Normal"/>
    <w:next w:val="Normal"/>
    <w:link w:val="Ttulo6Char"/>
    <w:unhideWhenUsed/>
    <w:qFormat/>
    <w:rsid w:val="00815C4E"/>
    <w:pPr>
      <w:keepNext/>
      <w:autoSpaceDE w:val="0"/>
      <w:autoSpaceDN w:val="0"/>
      <w:spacing w:after="0" w:line="240" w:lineRule="auto"/>
      <w:outlineLvl w:val="5"/>
    </w:pPr>
    <w:rPr>
      <w:rFonts w:ascii="Arial" w:eastAsia="Times New Roman" w:hAnsi="Arial" w:cs="Arial"/>
      <w:b/>
      <w:bCs/>
      <w:sz w:val="20"/>
      <w:szCs w:val="24"/>
    </w:rPr>
  </w:style>
  <w:style w:type="paragraph" w:styleId="Ttulo7">
    <w:name w:val="heading 7"/>
    <w:basedOn w:val="Normal"/>
    <w:next w:val="Normal"/>
    <w:link w:val="Ttulo7Char"/>
    <w:unhideWhenUsed/>
    <w:qFormat/>
    <w:rsid w:val="00815C4E"/>
    <w:pPr>
      <w:keepNext/>
      <w:autoSpaceDE w:val="0"/>
      <w:autoSpaceDN w:val="0"/>
      <w:spacing w:after="0" w:line="240" w:lineRule="auto"/>
      <w:jc w:val="both"/>
      <w:outlineLvl w:val="6"/>
    </w:pPr>
    <w:rPr>
      <w:rFonts w:ascii="Arial" w:eastAsia="Times New Roman" w:hAnsi="Arial" w:cs="Arial"/>
      <w:b/>
      <w:bCs/>
      <w:sz w:val="20"/>
      <w:szCs w:val="24"/>
    </w:rPr>
  </w:style>
  <w:style w:type="paragraph" w:styleId="Ttulo8">
    <w:name w:val="heading 8"/>
    <w:basedOn w:val="Normal"/>
    <w:next w:val="Normal"/>
    <w:link w:val="Ttulo8Char"/>
    <w:unhideWhenUsed/>
    <w:qFormat/>
    <w:rsid w:val="00815C4E"/>
    <w:pPr>
      <w:keepNext/>
      <w:spacing w:after="0" w:line="240" w:lineRule="auto"/>
      <w:jc w:val="center"/>
      <w:outlineLvl w:val="7"/>
    </w:pPr>
    <w:rPr>
      <w:rFonts w:ascii="Times New Roman" w:eastAsia="Times New Roman" w:hAnsi="Times New Roman" w:cs="Times New Roman"/>
      <w:b/>
      <w:bCs/>
      <w:sz w:val="24"/>
      <w:szCs w:val="24"/>
    </w:rPr>
  </w:style>
  <w:style w:type="paragraph" w:styleId="Ttulo9">
    <w:name w:val="heading 9"/>
    <w:basedOn w:val="Normal"/>
    <w:next w:val="Normal"/>
    <w:link w:val="Ttulo9Char"/>
    <w:unhideWhenUsed/>
    <w:qFormat/>
    <w:rsid w:val="00815C4E"/>
    <w:pPr>
      <w:keepNext/>
      <w:autoSpaceDE w:val="0"/>
      <w:autoSpaceDN w:val="0"/>
      <w:spacing w:after="0" w:line="240" w:lineRule="auto"/>
      <w:jc w:val="center"/>
      <w:outlineLvl w:val="8"/>
    </w:pPr>
    <w:rPr>
      <w:rFonts w:ascii="Arial" w:eastAsia="Times New Roman" w:hAnsi="Arial" w:cs="Arial"/>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E767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E767D"/>
  </w:style>
  <w:style w:type="paragraph" w:styleId="Rodap">
    <w:name w:val="footer"/>
    <w:basedOn w:val="Normal"/>
    <w:link w:val="RodapChar"/>
    <w:unhideWhenUsed/>
    <w:rsid w:val="000E767D"/>
    <w:pPr>
      <w:tabs>
        <w:tab w:val="center" w:pos="4252"/>
        <w:tab w:val="right" w:pos="8504"/>
      </w:tabs>
      <w:spacing w:after="0" w:line="240" w:lineRule="auto"/>
    </w:pPr>
  </w:style>
  <w:style w:type="character" w:customStyle="1" w:styleId="RodapChar">
    <w:name w:val="Rodapé Char"/>
    <w:basedOn w:val="Fontepargpadro"/>
    <w:link w:val="Rodap"/>
    <w:rsid w:val="000E767D"/>
  </w:style>
  <w:style w:type="paragraph" w:styleId="Textodebalo">
    <w:name w:val="Balloon Text"/>
    <w:basedOn w:val="Normal"/>
    <w:link w:val="TextodebaloChar"/>
    <w:unhideWhenUsed/>
    <w:rsid w:val="000E767D"/>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0E767D"/>
    <w:rPr>
      <w:rFonts w:ascii="Tahoma" w:hAnsi="Tahoma" w:cs="Tahoma"/>
      <w:sz w:val="16"/>
      <w:szCs w:val="16"/>
    </w:rPr>
  </w:style>
  <w:style w:type="character" w:customStyle="1" w:styleId="Ttulo1Char">
    <w:name w:val="Título 1 Char"/>
    <w:basedOn w:val="Fontepargpadro"/>
    <w:link w:val="Ttulo1"/>
    <w:rsid w:val="00815C4E"/>
    <w:rPr>
      <w:rFonts w:ascii="Arial" w:eastAsia="Times New Roman" w:hAnsi="Arial" w:cs="Arial"/>
      <w:i/>
      <w:iCs/>
    </w:rPr>
  </w:style>
  <w:style w:type="character" w:customStyle="1" w:styleId="Ttulo2Char">
    <w:name w:val="Título 2 Char"/>
    <w:basedOn w:val="Fontepargpadro"/>
    <w:link w:val="Ttulo2"/>
    <w:rsid w:val="00815C4E"/>
    <w:rPr>
      <w:rFonts w:ascii="Arial" w:eastAsia="Times New Roman" w:hAnsi="Arial" w:cs="Arial"/>
      <w:b/>
      <w:bCs/>
      <w:sz w:val="28"/>
      <w:szCs w:val="28"/>
    </w:rPr>
  </w:style>
  <w:style w:type="character" w:customStyle="1" w:styleId="Ttulo3Char">
    <w:name w:val="Título 3 Char"/>
    <w:basedOn w:val="Fontepargpadro"/>
    <w:link w:val="Ttulo3"/>
    <w:rsid w:val="00815C4E"/>
    <w:rPr>
      <w:rFonts w:ascii="Arial" w:eastAsia="Times New Roman" w:hAnsi="Arial" w:cs="Arial"/>
      <w:sz w:val="20"/>
      <w:szCs w:val="24"/>
    </w:rPr>
  </w:style>
  <w:style w:type="character" w:customStyle="1" w:styleId="Ttulo4Char">
    <w:name w:val="Título 4 Char"/>
    <w:basedOn w:val="Fontepargpadro"/>
    <w:link w:val="Ttulo4"/>
    <w:rsid w:val="00815C4E"/>
    <w:rPr>
      <w:rFonts w:ascii="Arial" w:eastAsia="Times New Roman" w:hAnsi="Arial" w:cs="Arial"/>
      <w:b/>
      <w:bCs/>
      <w:sz w:val="20"/>
      <w:szCs w:val="24"/>
    </w:rPr>
  </w:style>
  <w:style w:type="character" w:customStyle="1" w:styleId="Ttulo5Char">
    <w:name w:val="Título 5 Char"/>
    <w:basedOn w:val="Fontepargpadro"/>
    <w:link w:val="Ttulo5"/>
    <w:rsid w:val="00815C4E"/>
    <w:rPr>
      <w:rFonts w:ascii="Times New Roman" w:eastAsia="Times New Roman" w:hAnsi="Times New Roman" w:cs="Times New Roman"/>
      <w:b/>
      <w:bCs/>
      <w:sz w:val="24"/>
      <w:szCs w:val="23"/>
      <w:u w:val="single"/>
      <w:shd w:val="pct12" w:color="auto" w:fill="auto"/>
    </w:rPr>
  </w:style>
  <w:style w:type="character" w:customStyle="1" w:styleId="Ttulo6Char">
    <w:name w:val="Título 6 Char"/>
    <w:basedOn w:val="Fontepargpadro"/>
    <w:link w:val="Ttulo6"/>
    <w:rsid w:val="00815C4E"/>
    <w:rPr>
      <w:rFonts w:ascii="Arial" w:eastAsia="Times New Roman" w:hAnsi="Arial" w:cs="Arial"/>
      <w:b/>
      <w:bCs/>
      <w:sz w:val="20"/>
      <w:szCs w:val="24"/>
    </w:rPr>
  </w:style>
  <w:style w:type="character" w:customStyle="1" w:styleId="Ttulo7Char">
    <w:name w:val="Título 7 Char"/>
    <w:basedOn w:val="Fontepargpadro"/>
    <w:link w:val="Ttulo7"/>
    <w:rsid w:val="00815C4E"/>
    <w:rPr>
      <w:rFonts w:ascii="Arial" w:eastAsia="Times New Roman" w:hAnsi="Arial" w:cs="Arial"/>
      <w:b/>
      <w:bCs/>
      <w:sz w:val="20"/>
      <w:szCs w:val="24"/>
    </w:rPr>
  </w:style>
  <w:style w:type="character" w:customStyle="1" w:styleId="Ttulo8Char">
    <w:name w:val="Título 8 Char"/>
    <w:basedOn w:val="Fontepargpadro"/>
    <w:link w:val="Ttulo8"/>
    <w:rsid w:val="00815C4E"/>
    <w:rPr>
      <w:rFonts w:ascii="Times New Roman" w:eastAsia="Times New Roman" w:hAnsi="Times New Roman" w:cs="Times New Roman"/>
      <w:b/>
      <w:bCs/>
      <w:sz w:val="24"/>
      <w:szCs w:val="24"/>
    </w:rPr>
  </w:style>
  <w:style w:type="character" w:customStyle="1" w:styleId="Ttulo9Char">
    <w:name w:val="Título 9 Char"/>
    <w:basedOn w:val="Fontepargpadro"/>
    <w:link w:val="Ttulo9"/>
    <w:rsid w:val="00815C4E"/>
    <w:rPr>
      <w:rFonts w:ascii="Arial" w:eastAsia="Times New Roman" w:hAnsi="Arial" w:cs="Arial"/>
      <w:sz w:val="32"/>
      <w:szCs w:val="32"/>
    </w:rPr>
  </w:style>
  <w:style w:type="character" w:styleId="Hyperlink">
    <w:name w:val="Hyperlink"/>
    <w:uiPriority w:val="99"/>
    <w:unhideWhenUsed/>
    <w:rsid w:val="00815C4E"/>
    <w:rPr>
      <w:color w:val="0000FF"/>
      <w:u w:val="single"/>
    </w:rPr>
  </w:style>
  <w:style w:type="character" w:styleId="HiperlinkVisitado">
    <w:name w:val="FollowedHyperlink"/>
    <w:unhideWhenUsed/>
    <w:rsid w:val="00815C4E"/>
    <w:rPr>
      <w:color w:val="800080"/>
      <w:u w:val="single"/>
    </w:rPr>
  </w:style>
  <w:style w:type="paragraph" w:customStyle="1" w:styleId="msonormal0">
    <w:name w:val="msonormal"/>
    <w:basedOn w:val="Normal"/>
    <w:rsid w:val="00815C4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nhideWhenUsed/>
    <w:rsid w:val="00815C4E"/>
    <w:pPr>
      <w:spacing w:before="100" w:beforeAutospacing="1" w:after="100" w:afterAutospacing="1" w:line="240" w:lineRule="auto"/>
    </w:pPr>
    <w:rPr>
      <w:rFonts w:ascii="Times New Roman" w:eastAsia="Times New Roman" w:hAnsi="Times New Roman" w:cs="Times New Roman"/>
      <w:sz w:val="24"/>
      <w:szCs w:val="24"/>
    </w:rPr>
  </w:style>
  <w:style w:type="paragraph" w:styleId="Textodecomentrio">
    <w:name w:val="annotation text"/>
    <w:basedOn w:val="Normal"/>
    <w:link w:val="TextodecomentrioChar1"/>
    <w:unhideWhenUsed/>
    <w:rsid w:val="00815C4E"/>
    <w:rPr>
      <w:rFonts w:ascii="Calibri" w:eastAsia="Calibri" w:hAnsi="Calibri" w:cs="Times New Roman"/>
      <w:lang w:eastAsia="en-US"/>
    </w:rPr>
  </w:style>
  <w:style w:type="character" w:customStyle="1" w:styleId="TextodecomentrioChar">
    <w:name w:val="Texto de comentário Char"/>
    <w:basedOn w:val="Fontepargpadro"/>
    <w:rsid w:val="00815C4E"/>
    <w:rPr>
      <w:sz w:val="20"/>
      <w:szCs w:val="20"/>
    </w:rPr>
  </w:style>
  <w:style w:type="paragraph" w:styleId="Legenda">
    <w:name w:val="caption"/>
    <w:basedOn w:val="Normal"/>
    <w:next w:val="Normal"/>
    <w:unhideWhenUsed/>
    <w:qFormat/>
    <w:rsid w:val="00815C4E"/>
    <w:pPr>
      <w:spacing w:after="0" w:line="240" w:lineRule="auto"/>
    </w:pPr>
    <w:rPr>
      <w:rFonts w:ascii="Arial" w:eastAsia="Times New Roman" w:hAnsi="Arial" w:cs="Arial"/>
      <w:b/>
      <w:bCs/>
      <w:color w:val="0000FF"/>
      <w:sz w:val="24"/>
      <w:szCs w:val="24"/>
    </w:rPr>
  </w:style>
  <w:style w:type="paragraph" w:styleId="Lista">
    <w:name w:val="List"/>
    <w:basedOn w:val="Normal"/>
    <w:unhideWhenUsed/>
    <w:rsid w:val="00815C4E"/>
    <w:pPr>
      <w:autoSpaceDE w:val="0"/>
      <w:autoSpaceDN w:val="0"/>
      <w:spacing w:after="0" w:line="240" w:lineRule="auto"/>
      <w:ind w:left="283" w:hanging="283"/>
    </w:pPr>
    <w:rPr>
      <w:rFonts w:ascii="Arial" w:eastAsia="Times New Roman" w:hAnsi="Arial" w:cs="Arial"/>
      <w:sz w:val="20"/>
      <w:szCs w:val="24"/>
    </w:rPr>
  </w:style>
  <w:style w:type="paragraph" w:styleId="Commarcadores">
    <w:name w:val="List Bullet"/>
    <w:basedOn w:val="Normal"/>
    <w:uiPriority w:val="99"/>
    <w:unhideWhenUsed/>
    <w:rsid w:val="00815C4E"/>
    <w:pPr>
      <w:numPr>
        <w:numId w:val="1"/>
      </w:numPr>
      <w:contextualSpacing/>
    </w:pPr>
    <w:rPr>
      <w:rFonts w:ascii="Calibri" w:eastAsia="Calibri" w:hAnsi="Calibri" w:cs="Times New Roman"/>
      <w:lang w:eastAsia="en-US"/>
    </w:rPr>
  </w:style>
  <w:style w:type="paragraph" w:styleId="Ttulo">
    <w:name w:val="Title"/>
    <w:basedOn w:val="Normal"/>
    <w:link w:val="TtuloChar"/>
    <w:qFormat/>
    <w:rsid w:val="00815C4E"/>
    <w:pPr>
      <w:autoSpaceDE w:val="0"/>
      <w:autoSpaceDN w:val="0"/>
      <w:spacing w:after="0" w:line="240" w:lineRule="auto"/>
      <w:jc w:val="center"/>
    </w:pPr>
    <w:rPr>
      <w:rFonts w:ascii="Arial" w:eastAsia="Times New Roman" w:hAnsi="Arial" w:cs="Arial"/>
      <w:b/>
      <w:bCs/>
      <w:sz w:val="28"/>
      <w:szCs w:val="28"/>
      <w:u w:val="single"/>
    </w:rPr>
  </w:style>
  <w:style w:type="character" w:customStyle="1" w:styleId="TtuloChar">
    <w:name w:val="Título Char"/>
    <w:basedOn w:val="Fontepargpadro"/>
    <w:link w:val="Ttulo"/>
    <w:rsid w:val="00815C4E"/>
    <w:rPr>
      <w:rFonts w:ascii="Arial" w:eastAsia="Times New Roman" w:hAnsi="Arial" w:cs="Arial"/>
      <w:b/>
      <w:bCs/>
      <w:sz w:val="28"/>
      <w:szCs w:val="28"/>
      <w:u w:val="single"/>
    </w:rPr>
  </w:style>
  <w:style w:type="paragraph" w:styleId="Corpodetexto">
    <w:name w:val="Body Text"/>
    <w:basedOn w:val="Normal"/>
    <w:link w:val="CorpodetextoChar"/>
    <w:uiPriority w:val="99"/>
    <w:unhideWhenUsed/>
    <w:rsid w:val="00815C4E"/>
    <w:pPr>
      <w:autoSpaceDE w:val="0"/>
      <w:autoSpaceDN w:val="0"/>
      <w:spacing w:after="0" w:line="240" w:lineRule="auto"/>
      <w:jc w:val="both"/>
    </w:pPr>
    <w:rPr>
      <w:rFonts w:ascii="Arial" w:eastAsia="Times New Roman" w:hAnsi="Arial" w:cs="Arial"/>
      <w:sz w:val="20"/>
      <w:szCs w:val="24"/>
    </w:rPr>
  </w:style>
  <w:style w:type="character" w:customStyle="1" w:styleId="CorpodetextoChar">
    <w:name w:val="Corpo de texto Char"/>
    <w:basedOn w:val="Fontepargpadro"/>
    <w:link w:val="Corpodetexto"/>
    <w:uiPriority w:val="99"/>
    <w:rsid w:val="00815C4E"/>
    <w:rPr>
      <w:rFonts w:ascii="Arial" w:eastAsia="Times New Roman" w:hAnsi="Arial" w:cs="Arial"/>
      <w:sz w:val="20"/>
      <w:szCs w:val="24"/>
    </w:rPr>
  </w:style>
  <w:style w:type="paragraph" w:styleId="Recuodecorpodetexto">
    <w:name w:val="Body Text Indent"/>
    <w:basedOn w:val="Normal"/>
    <w:link w:val="RecuodecorpodetextoChar"/>
    <w:unhideWhenUsed/>
    <w:rsid w:val="00815C4E"/>
    <w:pPr>
      <w:spacing w:after="0" w:line="240" w:lineRule="auto"/>
      <w:ind w:left="1416"/>
    </w:pPr>
    <w:rPr>
      <w:rFonts w:ascii="Times New Roman" w:eastAsia="Times New Roman" w:hAnsi="Times New Roman" w:cs="Times New Roman"/>
      <w:sz w:val="16"/>
      <w:szCs w:val="20"/>
    </w:rPr>
  </w:style>
  <w:style w:type="character" w:customStyle="1" w:styleId="RecuodecorpodetextoChar">
    <w:name w:val="Recuo de corpo de texto Char"/>
    <w:basedOn w:val="Fontepargpadro"/>
    <w:link w:val="Recuodecorpodetexto"/>
    <w:rsid w:val="00815C4E"/>
    <w:rPr>
      <w:rFonts w:ascii="Times New Roman" w:eastAsia="Times New Roman" w:hAnsi="Times New Roman" w:cs="Times New Roman"/>
      <w:sz w:val="16"/>
      <w:szCs w:val="20"/>
    </w:rPr>
  </w:style>
  <w:style w:type="paragraph" w:styleId="Subttulo">
    <w:name w:val="Subtitle"/>
    <w:basedOn w:val="Normal"/>
    <w:link w:val="SubttuloChar"/>
    <w:qFormat/>
    <w:rsid w:val="00815C4E"/>
    <w:pPr>
      <w:autoSpaceDE w:val="0"/>
      <w:autoSpaceDN w:val="0"/>
      <w:spacing w:after="0" w:line="240" w:lineRule="auto"/>
      <w:jc w:val="both"/>
    </w:pPr>
    <w:rPr>
      <w:rFonts w:ascii="Arial" w:eastAsia="Times New Roman" w:hAnsi="Arial" w:cs="Arial"/>
      <w:i/>
      <w:iCs/>
      <w:u w:val="single"/>
    </w:rPr>
  </w:style>
  <w:style w:type="character" w:customStyle="1" w:styleId="SubttuloChar">
    <w:name w:val="Subtítulo Char"/>
    <w:basedOn w:val="Fontepargpadro"/>
    <w:link w:val="Subttulo"/>
    <w:rsid w:val="00815C4E"/>
    <w:rPr>
      <w:rFonts w:ascii="Arial" w:eastAsia="Times New Roman" w:hAnsi="Arial" w:cs="Arial"/>
      <w:i/>
      <w:iCs/>
      <w:u w:val="single"/>
    </w:rPr>
  </w:style>
  <w:style w:type="paragraph" w:styleId="Corpodetexto2">
    <w:name w:val="Body Text 2"/>
    <w:basedOn w:val="Normal"/>
    <w:link w:val="Corpodetexto2Char"/>
    <w:unhideWhenUsed/>
    <w:rsid w:val="00815C4E"/>
    <w:pPr>
      <w:spacing w:after="0" w:line="240" w:lineRule="auto"/>
      <w:jc w:val="both"/>
    </w:pPr>
    <w:rPr>
      <w:rFonts w:ascii="Times New Roman" w:eastAsia="Times New Roman" w:hAnsi="Times New Roman" w:cs="Times New Roman"/>
      <w:b/>
      <w:sz w:val="24"/>
      <w:szCs w:val="24"/>
    </w:rPr>
  </w:style>
  <w:style w:type="character" w:customStyle="1" w:styleId="Corpodetexto2Char">
    <w:name w:val="Corpo de texto 2 Char"/>
    <w:basedOn w:val="Fontepargpadro"/>
    <w:link w:val="Corpodetexto2"/>
    <w:rsid w:val="00815C4E"/>
    <w:rPr>
      <w:rFonts w:ascii="Times New Roman" w:eastAsia="Times New Roman" w:hAnsi="Times New Roman" w:cs="Times New Roman"/>
      <w:b/>
      <w:sz w:val="24"/>
      <w:szCs w:val="24"/>
    </w:rPr>
  </w:style>
  <w:style w:type="paragraph" w:styleId="Corpodetexto3">
    <w:name w:val="Body Text 3"/>
    <w:basedOn w:val="Normal"/>
    <w:link w:val="Corpodetexto3Char"/>
    <w:unhideWhenUsed/>
    <w:rsid w:val="00815C4E"/>
    <w:pPr>
      <w:spacing w:after="0" w:line="240" w:lineRule="auto"/>
      <w:jc w:val="both"/>
    </w:pPr>
    <w:rPr>
      <w:rFonts w:ascii="Times New Roman" w:eastAsia="Times New Roman" w:hAnsi="Times New Roman" w:cs="Times New Roman"/>
      <w:sz w:val="24"/>
    </w:rPr>
  </w:style>
  <w:style w:type="character" w:customStyle="1" w:styleId="Corpodetexto3Char">
    <w:name w:val="Corpo de texto 3 Char"/>
    <w:basedOn w:val="Fontepargpadro"/>
    <w:link w:val="Corpodetexto3"/>
    <w:rsid w:val="00815C4E"/>
    <w:rPr>
      <w:rFonts w:ascii="Times New Roman" w:eastAsia="Times New Roman" w:hAnsi="Times New Roman" w:cs="Times New Roman"/>
      <w:sz w:val="24"/>
    </w:rPr>
  </w:style>
  <w:style w:type="paragraph" w:styleId="Recuodecorpodetexto2">
    <w:name w:val="Body Text Indent 2"/>
    <w:basedOn w:val="Normal"/>
    <w:link w:val="Recuodecorpodetexto2Char"/>
    <w:unhideWhenUsed/>
    <w:rsid w:val="00815C4E"/>
    <w:pPr>
      <w:autoSpaceDE w:val="0"/>
      <w:autoSpaceDN w:val="0"/>
      <w:spacing w:after="0" w:line="240" w:lineRule="auto"/>
      <w:ind w:left="708" w:firstLine="708"/>
      <w:jc w:val="both"/>
    </w:pPr>
    <w:rPr>
      <w:rFonts w:ascii="Arial" w:eastAsia="Times New Roman" w:hAnsi="Arial" w:cs="Arial"/>
      <w:sz w:val="20"/>
      <w:szCs w:val="24"/>
    </w:rPr>
  </w:style>
  <w:style w:type="character" w:customStyle="1" w:styleId="Recuodecorpodetexto2Char">
    <w:name w:val="Recuo de corpo de texto 2 Char"/>
    <w:basedOn w:val="Fontepargpadro"/>
    <w:link w:val="Recuodecorpodetexto2"/>
    <w:rsid w:val="00815C4E"/>
    <w:rPr>
      <w:rFonts w:ascii="Arial" w:eastAsia="Times New Roman" w:hAnsi="Arial" w:cs="Arial"/>
      <w:sz w:val="20"/>
      <w:szCs w:val="24"/>
    </w:rPr>
  </w:style>
  <w:style w:type="paragraph" w:styleId="Recuodecorpodetexto3">
    <w:name w:val="Body Text Indent 3"/>
    <w:basedOn w:val="Normal"/>
    <w:link w:val="Recuodecorpodetexto3Char"/>
    <w:unhideWhenUsed/>
    <w:rsid w:val="00815C4E"/>
    <w:pPr>
      <w:pBdr>
        <w:bottom w:val="single" w:sz="12" w:space="1" w:color="auto"/>
      </w:pBdr>
      <w:autoSpaceDE w:val="0"/>
      <w:autoSpaceDN w:val="0"/>
      <w:spacing w:after="0" w:line="240" w:lineRule="auto"/>
      <w:ind w:left="1416"/>
      <w:jc w:val="both"/>
    </w:pPr>
    <w:rPr>
      <w:rFonts w:ascii="Tahoma" w:eastAsia="Times New Roman" w:hAnsi="Tahoma" w:cs="Times New Roman"/>
      <w:b/>
      <w:bCs/>
      <w:sz w:val="20"/>
      <w:szCs w:val="24"/>
    </w:rPr>
  </w:style>
  <w:style w:type="character" w:customStyle="1" w:styleId="Recuodecorpodetexto3Char">
    <w:name w:val="Recuo de corpo de texto 3 Char"/>
    <w:basedOn w:val="Fontepargpadro"/>
    <w:link w:val="Recuodecorpodetexto3"/>
    <w:rsid w:val="00815C4E"/>
    <w:rPr>
      <w:rFonts w:ascii="Tahoma" w:eastAsia="Times New Roman" w:hAnsi="Tahoma" w:cs="Times New Roman"/>
      <w:b/>
      <w:bCs/>
      <w:sz w:val="20"/>
      <w:szCs w:val="24"/>
    </w:rPr>
  </w:style>
  <w:style w:type="paragraph" w:styleId="MapadoDocumento">
    <w:name w:val="Document Map"/>
    <w:basedOn w:val="Normal"/>
    <w:link w:val="MapadoDocumentoChar"/>
    <w:semiHidden/>
    <w:unhideWhenUsed/>
    <w:rsid w:val="00815C4E"/>
    <w:pPr>
      <w:shd w:val="clear" w:color="auto" w:fill="000080"/>
      <w:spacing w:after="0" w:line="240" w:lineRule="auto"/>
    </w:pPr>
    <w:rPr>
      <w:rFonts w:ascii="Tahoma" w:eastAsia="Times New Roman" w:hAnsi="Tahoma" w:cs="Tahoma"/>
      <w:sz w:val="24"/>
      <w:szCs w:val="24"/>
    </w:rPr>
  </w:style>
  <w:style w:type="character" w:customStyle="1" w:styleId="MapadoDocumentoChar">
    <w:name w:val="Mapa do Documento Char"/>
    <w:basedOn w:val="Fontepargpadro"/>
    <w:link w:val="MapadoDocumento"/>
    <w:semiHidden/>
    <w:rsid w:val="00815C4E"/>
    <w:rPr>
      <w:rFonts w:ascii="Tahoma" w:eastAsia="Times New Roman" w:hAnsi="Tahoma" w:cs="Tahoma"/>
      <w:sz w:val="24"/>
      <w:szCs w:val="24"/>
      <w:shd w:val="clear" w:color="auto" w:fill="000080"/>
    </w:rPr>
  </w:style>
  <w:style w:type="paragraph" w:styleId="Assuntodocomentrio">
    <w:name w:val="annotation subject"/>
    <w:basedOn w:val="Textodecomentrio"/>
    <w:next w:val="Textodecomentrio"/>
    <w:link w:val="AssuntodocomentrioChar1"/>
    <w:unhideWhenUsed/>
    <w:rsid w:val="00815C4E"/>
    <w:rPr>
      <w:b/>
      <w:bCs/>
    </w:rPr>
  </w:style>
  <w:style w:type="character" w:customStyle="1" w:styleId="AssuntodocomentrioChar">
    <w:name w:val="Assunto do comentário Char"/>
    <w:basedOn w:val="TextodecomentrioChar"/>
    <w:rsid w:val="00815C4E"/>
    <w:rPr>
      <w:b/>
      <w:bCs/>
      <w:sz w:val="20"/>
      <w:szCs w:val="20"/>
    </w:rPr>
  </w:style>
  <w:style w:type="paragraph" w:styleId="SemEspaamento">
    <w:name w:val="No Spacing"/>
    <w:uiPriority w:val="1"/>
    <w:qFormat/>
    <w:rsid w:val="00815C4E"/>
    <w:pPr>
      <w:spacing w:after="0" w:line="240" w:lineRule="auto"/>
    </w:pPr>
    <w:rPr>
      <w:rFonts w:ascii="Calibri" w:eastAsia="Calibri" w:hAnsi="Calibri" w:cs="Times New Roman"/>
      <w:lang w:eastAsia="en-US"/>
    </w:rPr>
  </w:style>
  <w:style w:type="paragraph" w:styleId="PargrafodaLista">
    <w:name w:val="List Paragraph"/>
    <w:basedOn w:val="Normal"/>
    <w:uiPriority w:val="34"/>
    <w:qFormat/>
    <w:rsid w:val="00815C4E"/>
    <w:pPr>
      <w:ind w:left="720"/>
      <w:contextualSpacing/>
    </w:pPr>
    <w:rPr>
      <w:rFonts w:ascii="Calibri" w:eastAsia="Times New Roman" w:hAnsi="Calibri" w:cs="Times New Roman"/>
    </w:rPr>
  </w:style>
  <w:style w:type="paragraph" w:customStyle="1" w:styleId="texto1">
    <w:name w:val="texto1"/>
    <w:basedOn w:val="Normal"/>
    <w:rsid w:val="00815C4E"/>
    <w:pPr>
      <w:spacing w:before="100" w:beforeAutospacing="1" w:after="100" w:afterAutospacing="1" w:line="185" w:lineRule="atLeast"/>
      <w:jc w:val="both"/>
    </w:pPr>
    <w:rPr>
      <w:rFonts w:ascii="Arial" w:eastAsia="Times New Roman" w:hAnsi="Arial" w:cs="Arial"/>
      <w:sz w:val="15"/>
      <w:szCs w:val="15"/>
    </w:rPr>
  </w:style>
  <w:style w:type="paragraph" w:customStyle="1" w:styleId="Cabealhoencabezado">
    <w:name w:val="Cabeçalho.encabezado"/>
    <w:basedOn w:val="Normal"/>
    <w:rsid w:val="00815C4E"/>
    <w:pPr>
      <w:tabs>
        <w:tab w:val="center" w:pos="4419"/>
        <w:tab w:val="right" w:pos="8838"/>
      </w:tabs>
      <w:autoSpaceDE w:val="0"/>
      <w:autoSpaceDN w:val="0"/>
      <w:spacing w:after="0" w:line="240" w:lineRule="auto"/>
    </w:pPr>
    <w:rPr>
      <w:rFonts w:ascii="Arial" w:eastAsia="Times New Roman" w:hAnsi="Arial" w:cs="Arial"/>
      <w:sz w:val="20"/>
      <w:szCs w:val="24"/>
    </w:rPr>
  </w:style>
  <w:style w:type="paragraph" w:customStyle="1" w:styleId="PADRAO">
    <w:name w:val="PADRAO"/>
    <w:basedOn w:val="Normal"/>
    <w:rsid w:val="00815C4E"/>
    <w:pPr>
      <w:autoSpaceDE w:val="0"/>
      <w:autoSpaceDN w:val="0"/>
      <w:spacing w:after="0" w:line="240" w:lineRule="auto"/>
      <w:jc w:val="both"/>
    </w:pPr>
    <w:rPr>
      <w:rFonts w:ascii="Tms Rmn" w:eastAsia="Times New Roman" w:hAnsi="Tms Rmn" w:cs="Times New Roman"/>
      <w:sz w:val="20"/>
      <w:szCs w:val="24"/>
    </w:rPr>
  </w:style>
  <w:style w:type="paragraph" w:customStyle="1" w:styleId="Cabealhoencabezado1">
    <w:name w:val="Cabeçalho.encabezado1"/>
    <w:basedOn w:val="Normal"/>
    <w:rsid w:val="00815C4E"/>
    <w:pPr>
      <w:tabs>
        <w:tab w:val="center" w:pos="4419"/>
        <w:tab w:val="right" w:pos="8838"/>
      </w:tabs>
      <w:autoSpaceDE w:val="0"/>
      <w:autoSpaceDN w:val="0"/>
      <w:spacing w:after="0" w:line="240" w:lineRule="auto"/>
    </w:pPr>
    <w:rPr>
      <w:rFonts w:ascii="Arial" w:eastAsia="Times New Roman" w:hAnsi="Arial" w:cs="Arial"/>
      <w:sz w:val="20"/>
      <w:szCs w:val="24"/>
    </w:rPr>
  </w:style>
  <w:style w:type="paragraph" w:customStyle="1" w:styleId="western">
    <w:name w:val="western"/>
    <w:basedOn w:val="Normal"/>
    <w:rsid w:val="00815C4E"/>
    <w:pPr>
      <w:spacing w:before="100" w:beforeAutospacing="1" w:after="119" w:line="240" w:lineRule="auto"/>
    </w:pPr>
    <w:rPr>
      <w:rFonts w:ascii="Times New Roman" w:eastAsia="Times New Roman" w:hAnsi="Times New Roman" w:cs="Times New Roman"/>
      <w:sz w:val="24"/>
      <w:szCs w:val="24"/>
    </w:rPr>
  </w:style>
  <w:style w:type="paragraph" w:customStyle="1" w:styleId="Assunto">
    <w:name w:val="Assunto"/>
    <w:uiPriority w:val="99"/>
    <w:rsid w:val="00815C4E"/>
    <w:pPr>
      <w:widowControl w:val="0"/>
      <w:autoSpaceDE w:val="0"/>
      <w:autoSpaceDN w:val="0"/>
      <w:adjustRightInd w:val="0"/>
      <w:spacing w:before="181" w:after="91" w:line="240" w:lineRule="auto"/>
    </w:pPr>
    <w:rPr>
      <w:rFonts w:ascii="Arial" w:eastAsia="Times New Roman" w:hAnsi="Arial" w:cs="Arial"/>
      <w:b/>
      <w:bCs/>
      <w:sz w:val="20"/>
      <w:szCs w:val="20"/>
    </w:rPr>
  </w:style>
  <w:style w:type="paragraph" w:customStyle="1" w:styleId="Normal10">
    <w:name w:val="Normal 10"/>
    <w:rsid w:val="00815C4E"/>
    <w:pPr>
      <w:widowControl w:val="0"/>
      <w:shd w:val="solid" w:color="FFFFFF" w:fill="auto"/>
      <w:autoSpaceDE w:val="0"/>
      <w:autoSpaceDN w:val="0"/>
      <w:adjustRightInd w:val="0"/>
      <w:spacing w:before="91" w:after="91" w:line="240" w:lineRule="auto"/>
      <w:ind w:firstLine="1134"/>
      <w:jc w:val="both"/>
    </w:pPr>
    <w:rPr>
      <w:rFonts w:ascii="Arial" w:eastAsia="Times New Roman" w:hAnsi="Arial" w:cs="Arial"/>
      <w:sz w:val="20"/>
      <w:szCs w:val="20"/>
    </w:rPr>
  </w:style>
  <w:style w:type="paragraph" w:customStyle="1" w:styleId="Default">
    <w:name w:val="Default"/>
    <w:rsid w:val="00815C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rtigoChar">
    <w:name w:val="Artigo Char"/>
    <w:link w:val="Artigo"/>
    <w:uiPriority w:val="99"/>
    <w:locked/>
    <w:rsid w:val="00815C4E"/>
    <w:rPr>
      <w:rFonts w:ascii="Arial" w:hAnsi="Arial" w:cs="Arial"/>
      <w:b/>
      <w:bCs/>
      <w:u w:val="single"/>
    </w:rPr>
  </w:style>
  <w:style w:type="paragraph" w:customStyle="1" w:styleId="Artigo">
    <w:name w:val="Artigo"/>
    <w:basedOn w:val="Normal"/>
    <w:link w:val="ArtigoChar"/>
    <w:uiPriority w:val="99"/>
    <w:rsid w:val="00815C4E"/>
    <w:pPr>
      <w:autoSpaceDE w:val="0"/>
      <w:autoSpaceDN w:val="0"/>
      <w:adjustRightInd w:val="0"/>
      <w:spacing w:before="85" w:after="85" w:line="240" w:lineRule="auto"/>
      <w:jc w:val="both"/>
    </w:pPr>
    <w:rPr>
      <w:rFonts w:ascii="Arial" w:hAnsi="Arial" w:cs="Arial"/>
      <w:b/>
      <w:bCs/>
      <w:u w:val="single"/>
    </w:rPr>
  </w:style>
  <w:style w:type="character" w:customStyle="1" w:styleId="WW8Num23z0">
    <w:name w:val="WW8Num23z0"/>
    <w:rsid w:val="00815C4E"/>
    <w:rPr>
      <w:rFonts w:ascii="Arial (W1)" w:hAnsi="Arial (W1)" w:cs="Arial (W1)" w:hint="default"/>
      <w:b/>
      <w:bCs w:val="0"/>
      <w:i w:val="0"/>
      <w:iCs w:val="0"/>
      <w:sz w:val="20"/>
    </w:rPr>
  </w:style>
  <w:style w:type="character" w:customStyle="1" w:styleId="TextodecomentrioChar1">
    <w:name w:val="Texto de comentário Char1"/>
    <w:link w:val="Textodecomentrio"/>
    <w:locked/>
    <w:rsid w:val="00815C4E"/>
    <w:rPr>
      <w:rFonts w:ascii="Calibri" w:eastAsia="Calibri" w:hAnsi="Calibri" w:cs="Times New Roman"/>
      <w:lang w:eastAsia="en-US"/>
    </w:rPr>
  </w:style>
  <w:style w:type="character" w:customStyle="1" w:styleId="AssuntodocomentrioChar1">
    <w:name w:val="Assunto do comentário Char1"/>
    <w:link w:val="Assuntodocomentrio"/>
    <w:locked/>
    <w:rsid w:val="00815C4E"/>
    <w:rPr>
      <w:rFonts w:ascii="Calibri" w:eastAsia="Calibri" w:hAnsi="Calibri" w:cs="Times New Roman"/>
      <w:b/>
      <w:bCs/>
      <w:lang w:eastAsia="en-US"/>
    </w:rPr>
  </w:style>
  <w:style w:type="character" w:customStyle="1" w:styleId="TextodebaloChar1">
    <w:name w:val="Texto de balão Char1"/>
    <w:locked/>
    <w:rsid w:val="00815C4E"/>
    <w:rPr>
      <w:rFonts w:ascii="Tahoma" w:eastAsia="Times New Roman" w:hAnsi="Tahoma" w:cs="Tahoma"/>
      <w:sz w:val="16"/>
      <w:szCs w:val="16"/>
    </w:rPr>
  </w:style>
  <w:style w:type="table" w:styleId="Tabelacomgrade">
    <w:name w:val="Table Grid"/>
    <w:basedOn w:val="Tabelanormal"/>
    <w:uiPriority w:val="39"/>
    <w:rsid w:val="00815C4E"/>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2032FB"/>
    <w:rPr>
      <w:b/>
      <w:bCs/>
    </w:rPr>
  </w:style>
  <w:style w:type="numbering" w:customStyle="1" w:styleId="Semlista1">
    <w:name w:val="Sem lista1"/>
    <w:next w:val="Semlista"/>
    <w:uiPriority w:val="99"/>
    <w:semiHidden/>
    <w:unhideWhenUsed/>
    <w:rsid w:val="00203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tigua.sp.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61</Pages>
  <Words>13822</Words>
  <Characters>74645</Characters>
  <Application>Microsoft Office Word</Application>
  <DocSecurity>0</DocSecurity>
  <Lines>622</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Licitacao2</dc:creator>
  <cp:lastModifiedBy>Israel</cp:lastModifiedBy>
  <cp:revision>6</cp:revision>
  <dcterms:created xsi:type="dcterms:W3CDTF">2022-02-25T17:21:00Z</dcterms:created>
  <dcterms:modified xsi:type="dcterms:W3CDTF">2022-07-06T14:39:00Z</dcterms:modified>
</cp:coreProperties>
</file>